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1A31" w14:textId="01A727CF" w:rsidR="00076E74" w:rsidRPr="001E726E" w:rsidRDefault="001E726E" w:rsidP="001E726E">
      <w:pPr>
        <w:jc w:val="center"/>
        <w:rPr>
          <w:b/>
          <w:bCs/>
          <w:sz w:val="32"/>
          <w:szCs w:val="32"/>
        </w:rPr>
      </w:pPr>
      <w:r w:rsidRPr="001E726E">
        <w:rPr>
          <w:b/>
          <w:bCs/>
          <w:sz w:val="32"/>
          <w:szCs w:val="32"/>
        </w:rPr>
        <w:t xml:space="preserve">Script for ACS Spring Meeting </w:t>
      </w:r>
      <w:r w:rsidR="009F3CB1">
        <w:rPr>
          <w:b/>
          <w:bCs/>
          <w:sz w:val="32"/>
          <w:szCs w:val="32"/>
        </w:rPr>
        <w:t xml:space="preserve">2022 </w:t>
      </w:r>
      <w:r w:rsidRPr="001E726E">
        <w:rPr>
          <w:b/>
          <w:bCs/>
          <w:sz w:val="32"/>
          <w:szCs w:val="32"/>
        </w:rPr>
        <w:t>Oral presentation</w:t>
      </w:r>
    </w:p>
    <w:p w14:paraId="79499C23" w14:textId="77777777" w:rsidR="0090030D" w:rsidRDefault="0090030D" w:rsidP="001E726E">
      <w:pPr>
        <w:spacing w:after="0" w:line="240" w:lineRule="auto"/>
        <w:rPr>
          <w:sz w:val="28"/>
          <w:szCs w:val="28"/>
        </w:rPr>
      </w:pPr>
    </w:p>
    <w:p w14:paraId="38914708" w14:textId="6D940A0F" w:rsidR="007E4547" w:rsidRDefault="001E726E" w:rsidP="00A52256">
      <w:pPr>
        <w:spacing w:after="0" w:line="240" w:lineRule="auto"/>
        <w:rPr>
          <w:b/>
          <w:bCs/>
          <w:sz w:val="28"/>
          <w:szCs w:val="28"/>
        </w:rPr>
      </w:pPr>
      <w:r w:rsidRPr="0090030D">
        <w:rPr>
          <w:b/>
          <w:bCs/>
          <w:sz w:val="28"/>
          <w:szCs w:val="28"/>
        </w:rPr>
        <w:t>SLIDE 1</w:t>
      </w:r>
      <w:r w:rsidR="0090030D">
        <w:rPr>
          <w:b/>
          <w:bCs/>
          <w:sz w:val="28"/>
          <w:szCs w:val="28"/>
        </w:rPr>
        <w:t xml:space="preserve">: </w:t>
      </w:r>
      <w:r w:rsidR="007E4547">
        <w:rPr>
          <w:b/>
          <w:bCs/>
          <w:sz w:val="28"/>
          <w:szCs w:val="28"/>
        </w:rPr>
        <w:t xml:space="preserve">Characterization Studies of Silica Suspensions using Low-field NMR </w:t>
      </w:r>
    </w:p>
    <w:p w14:paraId="0952DC0A" w14:textId="4BF2EAAB" w:rsidR="001E726E" w:rsidRDefault="007E4547" w:rsidP="00A52256">
      <w:pPr>
        <w:spacing w:after="0" w:line="240" w:lineRule="auto"/>
        <w:rPr>
          <w:b/>
          <w:bCs/>
          <w:sz w:val="28"/>
          <w:szCs w:val="28"/>
        </w:rPr>
      </w:pPr>
      <w:r>
        <w:rPr>
          <w:b/>
          <w:bCs/>
          <w:sz w:val="28"/>
          <w:szCs w:val="28"/>
        </w:rPr>
        <w:t xml:space="preserve">                </w:t>
      </w:r>
      <w:r w:rsidR="00316BEC">
        <w:rPr>
          <w:b/>
          <w:bCs/>
          <w:sz w:val="28"/>
          <w:szCs w:val="28"/>
        </w:rPr>
        <w:t xml:space="preserve">Solvent </w:t>
      </w:r>
      <w:r>
        <w:rPr>
          <w:b/>
          <w:bCs/>
          <w:sz w:val="28"/>
          <w:szCs w:val="28"/>
        </w:rPr>
        <w:t>Relaxation</w:t>
      </w:r>
    </w:p>
    <w:p w14:paraId="012398C2" w14:textId="27625115" w:rsidR="00A52256" w:rsidRDefault="00691B42" w:rsidP="00A52256">
      <w:pPr>
        <w:spacing w:after="0" w:line="240" w:lineRule="auto"/>
        <w:rPr>
          <w:rFonts w:eastAsia="Arial" w:cstheme="minorHAnsi"/>
          <w:sz w:val="28"/>
          <w:szCs w:val="28"/>
        </w:rPr>
      </w:pPr>
      <w:r>
        <w:rPr>
          <w:rFonts w:eastAsia="Arial" w:cstheme="minorHAnsi"/>
          <w:sz w:val="28"/>
          <w:szCs w:val="28"/>
        </w:rPr>
        <w:t xml:space="preserve">Good afternoon. </w:t>
      </w:r>
      <w:r w:rsidR="00EF1272">
        <w:rPr>
          <w:rFonts w:eastAsia="Arial" w:cstheme="minorHAnsi"/>
          <w:sz w:val="28"/>
          <w:szCs w:val="28"/>
        </w:rPr>
        <w:t xml:space="preserve">I first want to acknowledge </w:t>
      </w:r>
      <w:r w:rsidR="008F1F1C">
        <w:rPr>
          <w:rFonts w:eastAsia="Arial" w:cstheme="minorHAnsi"/>
          <w:sz w:val="28"/>
          <w:szCs w:val="28"/>
        </w:rPr>
        <w:t>various</w:t>
      </w:r>
      <w:r w:rsidR="00EF1272">
        <w:rPr>
          <w:rFonts w:eastAsia="Arial" w:cstheme="minorHAnsi"/>
          <w:sz w:val="28"/>
          <w:szCs w:val="28"/>
        </w:rPr>
        <w:t xml:space="preserve"> co-workers who all contributed to </w:t>
      </w:r>
      <w:r>
        <w:rPr>
          <w:rFonts w:eastAsia="Arial" w:cstheme="minorHAnsi"/>
          <w:sz w:val="28"/>
          <w:szCs w:val="28"/>
        </w:rPr>
        <w:t xml:space="preserve">the work in </w:t>
      </w:r>
      <w:r w:rsidR="00EF1272">
        <w:rPr>
          <w:rFonts w:eastAsia="Arial" w:cstheme="minorHAnsi"/>
          <w:sz w:val="28"/>
          <w:szCs w:val="28"/>
        </w:rPr>
        <w:t xml:space="preserve">this </w:t>
      </w:r>
      <w:r w:rsidR="00A52256">
        <w:rPr>
          <w:rFonts w:eastAsia="Arial" w:cstheme="minorHAnsi"/>
          <w:sz w:val="28"/>
          <w:szCs w:val="28"/>
        </w:rPr>
        <w:t>presentation.</w:t>
      </w:r>
    </w:p>
    <w:p w14:paraId="40E02A26" w14:textId="77777777" w:rsidR="00A52256" w:rsidRDefault="00A52256" w:rsidP="00A52256">
      <w:pPr>
        <w:spacing w:after="0" w:line="240" w:lineRule="auto"/>
        <w:rPr>
          <w:rFonts w:eastAsia="Arial" w:cstheme="minorHAnsi"/>
          <w:sz w:val="28"/>
          <w:szCs w:val="28"/>
        </w:rPr>
      </w:pPr>
    </w:p>
    <w:p w14:paraId="1EF0A625" w14:textId="4DA7FEA0" w:rsidR="001571D6" w:rsidRDefault="00974B25" w:rsidP="00A52256">
      <w:pPr>
        <w:spacing w:after="0" w:line="240" w:lineRule="auto"/>
        <w:rPr>
          <w:rFonts w:cstheme="minorHAnsi"/>
          <w:bCs/>
          <w:iCs/>
          <w:sz w:val="24"/>
          <w:szCs w:val="24"/>
        </w:rPr>
      </w:pPr>
      <w:r>
        <w:rPr>
          <w:rFonts w:eastAsia="Arial" w:cstheme="minorHAnsi"/>
          <w:sz w:val="28"/>
          <w:szCs w:val="28"/>
        </w:rPr>
        <w:t xml:space="preserve">Although my talk today </w:t>
      </w:r>
      <w:r w:rsidRPr="00974B25">
        <w:rPr>
          <w:rFonts w:eastAsia="Arial" w:cstheme="minorHAnsi"/>
          <w:sz w:val="28"/>
          <w:szCs w:val="28"/>
        </w:rPr>
        <w:t xml:space="preserve">is concerned with </w:t>
      </w:r>
      <w:r>
        <w:rPr>
          <w:rFonts w:eastAsia="Arial" w:cstheme="minorHAnsi"/>
          <w:sz w:val="28"/>
          <w:szCs w:val="28"/>
        </w:rPr>
        <w:t xml:space="preserve">how </w:t>
      </w:r>
      <w:r w:rsidRPr="00974B25">
        <w:rPr>
          <w:rFonts w:eastAsia="Arial" w:cstheme="minorHAnsi"/>
          <w:sz w:val="28"/>
          <w:szCs w:val="28"/>
        </w:rPr>
        <w:t xml:space="preserve">NMR relaxation </w:t>
      </w:r>
      <w:r>
        <w:rPr>
          <w:rFonts w:eastAsia="Arial" w:cstheme="minorHAnsi"/>
          <w:sz w:val="28"/>
          <w:szCs w:val="28"/>
        </w:rPr>
        <w:t xml:space="preserve">can be used to characterize aqueous dispersions of silicas, </w:t>
      </w:r>
      <w:r w:rsidRPr="00974B25">
        <w:rPr>
          <w:rFonts w:eastAsia="Arial" w:cstheme="minorHAnsi"/>
          <w:sz w:val="28"/>
          <w:szCs w:val="28"/>
        </w:rPr>
        <w:t xml:space="preserve">the </w:t>
      </w:r>
      <w:r w:rsidR="001571D6" w:rsidRPr="001571D6">
        <w:rPr>
          <w:rFonts w:cstheme="minorHAnsi"/>
          <w:bCs/>
          <w:iCs/>
          <w:sz w:val="28"/>
          <w:szCs w:val="28"/>
        </w:rPr>
        <w:t xml:space="preserve">methodology and analysis employed is not limited to these and can be applied to any applications involving </w:t>
      </w:r>
      <w:r w:rsidR="001571D6">
        <w:rPr>
          <w:rFonts w:cstheme="minorHAnsi"/>
          <w:bCs/>
          <w:iCs/>
          <w:sz w:val="28"/>
          <w:szCs w:val="28"/>
        </w:rPr>
        <w:t xml:space="preserve">aqueous or </w:t>
      </w:r>
      <w:r w:rsidR="001571D6" w:rsidRPr="001571D6">
        <w:rPr>
          <w:rFonts w:cstheme="minorHAnsi"/>
          <w:bCs/>
          <w:iCs/>
          <w:sz w:val="28"/>
          <w:szCs w:val="28"/>
        </w:rPr>
        <w:t xml:space="preserve">non-aqueous dispersions of </w:t>
      </w:r>
      <w:r w:rsidR="001571D6">
        <w:rPr>
          <w:rFonts w:cstheme="minorHAnsi"/>
          <w:bCs/>
          <w:iCs/>
          <w:sz w:val="28"/>
          <w:szCs w:val="28"/>
        </w:rPr>
        <w:t>an</w:t>
      </w:r>
      <w:r w:rsidR="001571D6" w:rsidRPr="001571D6">
        <w:rPr>
          <w:rFonts w:cstheme="minorHAnsi"/>
          <w:bCs/>
          <w:iCs/>
          <w:sz w:val="28"/>
          <w:szCs w:val="28"/>
        </w:rPr>
        <w:t>y type/grade</w:t>
      </w:r>
      <w:r w:rsidR="001571D6">
        <w:rPr>
          <w:rFonts w:cstheme="minorHAnsi"/>
          <w:bCs/>
          <w:iCs/>
          <w:sz w:val="28"/>
          <w:szCs w:val="28"/>
        </w:rPr>
        <w:t xml:space="preserve"> of nanoparticle</w:t>
      </w:r>
      <w:r w:rsidR="001571D6" w:rsidRPr="001571D6">
        <w:rPr>
          <w:rFonts w:cstheme="minorHAnsi"/>
          <w:bCs/>
          <w:iCs/>
          <w:sz w:val="28"/>
          <w:szCs w:val="28"/>
        </w:rPr>
        <w:t xml:space="preserve">. </w:t>
      </w:r>
    </w:p>
    <w:p w14:paraId="496D844F" w14:textId="1122983C" w:rsidR="001571D6" w:rsidRDefault="001571D6" w:rsidP="00A52256">
      <w:pPr>
        <w:spacing w:after="0" w:line="240" w:lineRule="auto"/>
        <w:rPr>
          <w:rFonts w:eastAsia="Arial" w:cstheme="minorHAnsi"/>
          <w:sz w:val="28"/>
          <w:szCs w:val="28"/>
        </w:rPr>
      </w:pPr>
    </w:p>
    <w:p w14:paraId="4C17B0AF" w14:textId="038CF6F9" w:rsidR="001E726E" w:rsidRDefault="001E726E" w:rsidP="00A52256">
      <w:pPr>
        <w:spacing w:after="0" w:line="240" w:lineRule="auto"/>
        <w:rPr>
          <w:b/>
          <w:bCs/>
          <w:sz w:val="28"/>
          <w:szCs w:val="28"/>
        </w:rPr>
      </w:pPr>
      <w:r w:rsidRPr="0090030D">
        <w:rPr>
          <w:b/>
          <w:bCs/>
          <w:sz w:val="28"/>
          <w:szCs w:val="28"/>
        </w:rPr>
        <w:t xml:space="preserve">SLIDE </w:t>
      </w:r>
      <w:r w:rsidR="0090030D" w:rsidRPr="0090030D">
        <w:rPr>
          <w:b/>
          <w:bCs/>
          <w:sz w:val="28"/>
          <w:szCs w:val="28"/>
        </w:rPr>
        <w:t>2</w:t>
      </w:r>
      <w:r w:rsidR="0090030D">
        <w:rPr>
          <w:b/>
          <w:bCs/>
          <w:sz w:val="28"/>
          <w:szCs w:val="28"/>
        </w:rPr>
        <w:t>: Silica Materials</w:t>
      </w:r>
    </w:p>
    <w:p w14:paraId="5BA6012B" w14:textId="32350A96" w:rsidR="00AF4A11" w:rsidRDefault="00AF4A11" w:rsidP="00A52256">
      <w:pPr>
        <w:pStyle w:val="NormalWeb"/>
        <w:spacing w:before="0" w:beforeAutospacing="0" w:after="0" w:afterAutospacing="0"/>
        <w:rPr>
          <w:rFonts w:asciiTheme="minorHAnsi" w:eastAsiaTheme="minorEastAsia" w:hAnsiTheme="minorHAnsi" w:cstheme="minorHAnsi"/>
          <w:kern w:val="24"/>
          <w:sz w:val="28"/>
          <w:szCs w:val="28"/>
          <w:lang w:val="en-GB"/>
        </w:rPr>
      </w:pPr>
      <w:r>
        <w:rPr>
          <w:rFonts w:asciiTheme="minorHAnsi" w:eastAsiaTheme="minorEastAsia" w:hAnsiTheme="minorHAnsi" w:cstheme="minorHAnsi"/>
          <w:kern w:val="24"/>
          <w:sz w:val="28"/>
          <w:szCs w:val="28"/>
          <w:lang w:val="en-GB"/>
        </w:rPr>
        <w:t>Silicas c</w:t>
      </w:r>
      <w:r w:rsidRPr="00AF4A11">
        <w:rPr>
          <w:rFonts w:asciiTheme="minorHAnsi" w:eastAsiaTheme="minorEastAsia" w:hAnsiTheme="minorHAnsi" w:cstheme="minorHAnsi"/>
          <w:kern w:val="24"/>
          <w:sz w:val="28"/>
          <w:szCs w:val="28"/>
          <w:lang w:val="en-GB"/>
        </w:rPr>
        <w:t>an be natural (processed) or synthetic (manufactured)</w:t>
      </w:r>
      <w:r>
        <w:rPr>
          <w:rFonts w:asciiTheme="minorHAnsi" w:eastAsiaTheme="minorEastAsia" w:hAnsiTheme="minorHAnsi" w:cstheme="minorHAnsi"/>
          <w:kern w:val="24"/>
          <w:sz w:val="28"/>
          <w:szCs w:val="28"/>
          <w:lang w:val="en-GB"/>
        </w:rPr>
        <w:t xml:space="preserve"> and come in a wide variety of </w:t>
      </w:r>
      <w:r w:rsidRPr="00AF4A11">
        <w:rPr>
          <w:rFonts w:asciiTheme="minorHAnsi" w:eastAsiaTheme="minorEastAsia" w:hAnsiTheme="minorHAnsi" w:cstheme="minorHAnsi"/>
          <w:kern w:val="24"/>
          <w:sz w:val="28"/>
          <w:szCs w:val="28"/>
          <w:lang w:val="en-GB"/>
        </w:rPr>
        <w:t>different sizes/shapes</w:t>
      </w:r>
      <w:r>
        <w:rPr>
          <w:rFonts w:asciiTheme="minorHAnsi" w:eastAsiaTheme="minorEastAsia" w:hAnsiTheme="minorHAnsi" w:cstheme="minorHAnsi"/>
          <w:kern w:val="24"/>
          <w:sz w:val="28"/>
          <w:szCs w:val="28"/>
          <w:lang w:val="en-GB"/>
        </w:rPr>
        <w:t xml:space="preserve"> that </w:t>
      </w:r>
      <w:r w:rsidRPr="00AF4A11">
        <w:rPr>
          <w:rFonts w:asciiTheme="minorHAnsi" w:eastAsiaTheme="minorEastAsia" w:hAnsiTheme="minorHAnsi" w:cstheme="minorHAnsi"/>
          <w:kern w:val="24"/>
          <w:sz w:val="28"/>
          <w:szCs w:val="28"/>
          <w:lang w:val="en-GB"/>
        </w:rPr>
        <w:t>porous/nonporous</w:t>
      </w:r>
      <w:r>
        <w:rPr>
          <w:rFonts w:asciiTheme="minorHAnsi" w:eastAsiaTheme="minorEastAsia" w:hAnsiTheme="minorHAnsi" w:cstheme="minorHAnsi"/>
          <w:kern w:val="24"/>
          <w:sz w:val="28"/>
          <w:szCs w:val="28"/>
          <w:lang w:val="en-GB"/>
        </w:rPr>
        <w:t>.</w:t>
      </w:r>
    </w:p>
    <w:p w14:paraId="37E3EBB1" w14:textId="77777777" w:rsidR="00507E1A" w:rsidRPr="00AF4A11" w:rsidRDefault="00507E1A" w:rsidP="00A52256">
      <w:pPr>
        <w:pStyle w:val="NormalWeb"/>
        <w:spacing w:before="0" w:beforeAutospacing="0" w:after="0" w:afterAutospacing="0"/>
        <w:rPr>
          <w:rFonts w:asciiTheme="minorHAnsi" w:hAnsiTheme="minorHAnsi" w:cstheme="minorHAnsi"/>
          <w:sz w:val="28"/>
          <w:szCs w:val="28"/>
        </w:rPr>
      </w:pPr>
    </w:p>
    <w:p w14:paraId="4B55BF4F" w14:textId="717CD540" w:rsidR="001571D6" w:rsidRPr="001571D6" w:rsidRDefault="00AF4A11" w:rsidP="00A52256">
      <w:pPr>
        <w:spacing w:after="0" w:line="240" w:lineRule="auto"/>
        <w:ind w:right="920"/>
        <w:jc w:val="both"/>
        <w:rPr>
          <w:rFonts w:eastAsiaTheme="minorEastAsia" w:cstheme="minorHAnsi"/>
          <w:sz w:val="28"/>
          <w:szCs w:val="28"/>
          <w:lang w:val="en-GB" w:eastAsia="en-GB"/>
        </w:rPr>
      </w:pPr>
      <w:r>
        <w:rPr>
          <w:rFonts w:eastAsia="Arial" w:cstheme="minorHAnsi"/>
          <w:sz w:val="28"/>
          <w:szCs w:val="28"/>
          <w:lang w:val="en-GB" w:eastAsia="en-GB"/>
        </w:rPr>
        <w:t xml:space="preserve">They </w:t>
      </w:r>
      <w:r w:rsidR="001571D6" w:rsidRPr="001571D6">
        <w:rPr>
          <w:rFonts w:eastAsia="Arial" w:cstheme="minorHAnsi"/>
          <w:sz w:val="28"/>
          <w:szCs w:val="28"/>
          <w:lang w:val="en-GB" w:eastAsia="en-GB"/>
        </w:rPr>
        <w:t>are used ubiquitously in a wide range of applications. Uses include surface coatings, rubber reinforcement, toothpaste abrasives and as thickening agents.</w:t>
      </w:r>
    </w:p>
    <w:p w14:paraId="51EB4F80" w14:textId="77777777" w:rsidR="001571D6" w:rsidRDefault="001571D6" w:rsidP="00A52256">
      <w:pPr>
        <w:spacing w:after="0" w:line="240" w:lineRule="auto"/>
        <w:rPr>
          <w:b/>
          <w:bCs/>
          <w:sz w:val="28"/>
          <w:szCs w:val="28"/>
        </w:rPr>
      </w:pPr>
    </w:p>
    <w:p w14:paraId="780E024F" w14:textId="1D213A8D" w:rsidR="001E726E" w:rsidRDefault="001E726E" w:rsidP="00A52256">
      <w:pPr>
        <w:spacing w:after="0" w:line="240" w:lineRule="auto"/>
        <w:rPr>
          <w:b/>
          <w:bCs/>
          <w:sz w:val="28"/>
          <w:szCs w:val="28"/>
        </w:rPr>
      </w:pPr>
      <w:r w:rsidRPr="0090030D">
        <w:rPr>
          <w:b/>
          <w:bCs/>
          <w:sz w:val="28"/>
          <w:szCs w:val="28"/>
        </w:rPr>
        <w:t xml:space="preserve">SLIDE </w:t>
      </w:r>
      <w:r w:rsidR="0090030D" w:rsidRPr="0090030D">
        <w:rPr>
          <w:b/>
          <w:bCs/>
          <w:sz w:val="28"/>
          <w:szCs w:val="28"/>
        </w:rPr>
        <w:t>3</w:t>
      </w:r>
      <w:r w:rsidR="0090030D">
        <w:rPr>
          <w:b/>
          <w:bCs/>
          <w:sz w:val="28"/>
          <w:szCs w:val="28"/>
        </w:rPr>
        <w:t xml:space="preserve">: </w:t>
      </w:r>
      <w:r w:rsidR="002C6A1E">
        <w:rPr>
          <w:b/>
          <w:bCs/>
          <w:sz w:val="28"/>
          <w:szCs w:val="28"/>
        </w:rPr>
        <w:t>Silica Surface Chemistry</w:t>
      </w:r>
    </w:p>
    <w:p w14:paraId="1ED00605" w14:textId="223F3207" w:rsidR="00AF4A11" w:rsidRDefault="00AF4A11" w:rsidP="00A52256">
      <w:pPr>
        <w:spacing w:after="0" w:line="240" w:lineRule="auto"/>
        <w:rPr>
          <w:sz w:val="28"/>
          <w:szCs w:val="28"/>
        </w:rPr>
      </w:pPr>
      <w:r>
        <w:rPr>
          <w:sz w:val="28"/>
          <w:szCs w:val="28"/>
        </w:rPr>
        <w:t xml:space="preserve">In addition to the </w:t>
      </w:r>
      <w:r w:rsidR="00664EA9">
        <w:rPr>
          <w:sz w:val="28"/>
          <w:szCs w:val="28"/>
        </w:rPr>
        <w:t>different physical properties, t</w:t>
      </w:r>
      <w:r w:rsidRPr="00AF4A11">
        <w:rPr>
          <w:sz w:val="28"/>
          <w:szCs w:val="28"/>
        </w:rPr>
        <w:t>he surface chemistry can be quite complex</w:t>
      </w:r>
      <w:r w:rsidR="00664EA9">
        <w:rPr>
          <w:sz w:val="28"/>
          <w:szCs w:val="28"/>
        </w:rPr>
        <w:t xml:space="preserve">. </w:t>
      </w:r>
      <w:r w:rsidR="008F1F1C">
        <w:rPr>
          <w:sz w:val="28"/>
          <w:szCs w:val="28"/>
        </w:rPr>
        <w:t>So, i</w:t>
      </w:r>
      <w:r w:rsidR="00163064">
        <w:rPr>
          <w:sz w:val="28"/>
          <w:szCs w:val="28"/>
        </w:rPr>
        <w:t>t is important to recognize that t</w:t>
      </w:r>
      <w:r w:rsidR="00664EA9">
        <w:rPr>
          <w:sz w:val="28"/>
          <w:szCs w:val="28"/>
        </w:rPr>
        <w:t xml:space="preserve">he </w:t>
      </w:r>
      <w:r w:rsidR="00664EA9" w:rsidRPr="00664EA9">
        <w:rPr>
          <w:i/>
          <w:iCs/>
          <w:sz w:val="28"/>
          <w:szCs w:val="28"/>
        </w:rPr>
        <w:t>wetted</w:t>
      </w:r>
      <w:r w:rsidR="00664EA9">
        <w:rPr>
          <w:sz w:val="28"/>
          <w:szCs w:val="28"/>
        </w:rPr>
        <w:t xml:space="preserve"> surface area will be different for each case.</w:t>
      </w:r>
    </w:p>
    <w:p w14:paraId="6D6F0DAF" w14:textId="77777777" w:rsidR="008F1F1C" w:rsidRPr="00AF4A11" w:rsidRDefault="008F1F1C" w:rsidP="00A52256">
      <w:pPr>
        <w:spacing w:after="0" w:line="240" w:lineRule="auto"/>
        <w:rPr>
          <w:sz w:val="28"/>
          <w:szCs w:val="28"/>
        </w:rPr>
      </w:pPr>
    </w:p>
    <w:p w14:paraId="7D526A8D" w14:textId="7472F58F" w:rsidR="00AF4A11" w:rsidRPr="00664EA9" w:rsidRDefault="00507E1A" w:rsidP="00A52256">
      <w:pPr>
        <w:spacing w:after="0" w:line="240" w:lineRule="auto"/>
        <w:rPr>
          <w:rFonts w:cstheme="minorHAnsi"/>
          <w:b/>
          <w:bCs/>
          <w:sz w:val="28"/>
          <w:szCs w:val="28"/>
        </w:rPr>
      </w:pPr>
      <w:r>
        <w:rPr>
          <w:rFonts w:eastAsia="Arial" w:cstheme="minorHAnsi"/>
          <w:sz w:val="28"/>
          <w:szCs w:val="28"/>
        </w:rPr>
        <w:t xml:space="preserve">Precise </w:t>
      </w:r>
      <w:r w:rsidR="00664EA9" w:rsidRPr="00664EA9">
        <w:rPr>
          <w:rFonts w:eastAsia="Arial" w:cstheme="minorHAnsi"/>
          <w:sz w:val="28"/>
          <w:szCs w:val="28"/>
        </w:rPr>
        <w:t>surface physical and chemical characterization can be challenging. This is important since</w:t>
      </w:r>
      <w:r w:rsidR="00664EA9">
        <w:rPr>
          <w:rFonts w:eastAsia="Arial" w:cstheme="minorHAnsi"/>
          <w:sz w:val="28"/>
          <w:szCs w:val="28"/>
        </w:rPr>
        <w:t>,</w:t>
      </w:r>
      <w:r w:rsidR="00664EA9" w:rsidRPr="00664EA9">
        <w:rPr>
          <w:rFonts w:eastAsia="Arial" w:cstheme="minorHAnsi"/>
          <w:sz w:val="28"/>
          <w:szCs w:val="28"/>
        </w:rPr>
        <w:t xml:space="preserve"> in formulation</w:t>
      </w:r>
      <w:r w:rsidR="00664EA9">
        <w:rPr>
          <w:rFonts w:eastAsia="Arial" w:cstheme="minorHAnsi"/>
          <w:sz w:val="28"/>
          <w:szCs w:val="28"/>
        </w:rPr>
        <w:t>,</w:t>
      </w:r>
      <w:r w:rsidR="00664EA9" w:rsidRPr="00664EA9">
        <w:rPr>
          <w:rFonts w:eastAsia="Arial" w:cstheme="minorHAnsi"/>
          <w:sz w:val="28"/>
          <w:szCs w:val="28"/>
        </w:rPr>
        <w:t xml:space="preserve"> the ability to tailor properties of a silica to suit an application is of great value.</w:t>
      </w:r>
    </w:p>
    <w:p w14:paraId="58D6BB92" w14:textId="77777777" w:rsidR="00AF4A11" w:rsidRPr="0090030D" w:rsidRDefault="00AF4A11" w:rsidP="00A52256">
      <w:pPr>
        <w:spacing w:after="0" w:line="240" w:lineRule="auto"/>
        <w:rPr>
          <w:b/>
          <w:bCs/>
          <w:sz w:val="28"/>
          <w:szCs w:val="28"/>
        </w:rPr>
      </w:pPr>
    </w:p>
    <w:p w14:paraId="4C7B86B6" w14:textId="7F4A8A62" w:rsidR="001E726E" w:rsidRDefault="001E726E" w:rsidP="00A52256">
      <w:pPr>
        <w:spacing w:after="0" w:line="240" w:lineRule="auto"/>
        <w:rPr>
          <w:b/>
          <w:bCs/>
          <w:sz w:val="28"/>
          <w:szCs w:val="28"/>
        </w:rPr>
      </w:pPr>
      <w:r w:rsidRPr="0090030D">
        <w:rPr>
          <w:b/>
          <w:bCs/>
          <w:sz w:val="28"/>
          <w:szCs w:val="28"/>
        </w:rPr>
        <w:t xml:space="preserve">SLIDE </w:t>
      </w:r>
      <w:r w:rsidR="0090030D" w:rsidRPr="0090030D">
        <w:rPr>
          <w:b/>
          <w:bCs/>
          <w:sz w:val="28"/>
          <w:szCs w:val="28"/>
        </w:rPr>
        <w:t>4</w:t>
      </w:r>
      <w:r w:rsidR="002C6A1E">
        <w:rPr>
          <w:b/>
          <w:bCs/>
          <w:sz w:val="28"/>
          <w:szCs w:val="28"/>
        </w:rPr>
        <w:t>: NMR Relaxation</w:t>
      </w:r>
    </w:p>
    <w:p w14:paraId="69ABD16D" w14:textId="6971A928" w:rsidR="00664EA9" w:rsidRDefault="004A5D3D" w:rsidP="00A52256">
      <w:pPr>
        <w:spacing w:after="0" w:line="240" w:lineRule="auto"/>
        <w:rPr>
          <w:sz w:val="28"/>
          <w:szCs w:val="28"/>
        </w:rPr>
      </w:pPr>
      <w:r w:rsidRPr="004A5D3D">
        <w:rPr>
          <w:sz w:val="28"/>
          <w:szCs w:val="28"/>
        </w:rPr>
        <w:t xml:space="preserve">In the time allowed I will not go into details of how to measure NMR relaxation </w:t>
      </w:r>
      <w:r>
        <w:rPr>
          <w:sz w:val="28"/>
          <w:szCs w:val="28"/>
        </w:rPr>
        <w:t>-</w:t>
      </w:r>
      <w:r w:rsidR="001323FA">
        <w:rPr>
          <w:sz w:val="28"/>
          <w:szCs w:val="28"/>
        </w:rPr>
        <w:t xml:space="preserve"> </w:t>
      </w:r>
      <w:r>
        <w:rPr>
          <w:sz w:val="28"/>
          <w:szCs w:val="28"/>
        </w:rPr>
        <w:t xml:space="preserve">if anyone is </w:t>
      </w:r>
      <w:r w:rsidR="001323FA">
        <w:rPr>
          <w:sz w:val="28"/>
          <w:szCs w:val="28"/>
        </w:rPr>
        <w:t>interested,</w:t>
      </w:r>
      <w:r>
        <w:rPr>
          <w:sz w:val="28"/>
          <w:szCs w:val="28"/>
        </w:rPr>
        <w:t xml:space="preserve"> </w:t>
      </w:r>
      <w:r w:rsidR="001323FA">
        <w:rPr>
          <w:sz w:val="28"/>
          <w:szCs w:val="28"/>
        </w:rPr>
        <w:t xml:space="preserve">please contact me – I will simply </w:t>
      </w:r>
      <w:r w:rsidRPr="004A5D3D">
        <w:rPr>
          <w:sz w:val="28"/>
          <w:szCs w:val="28"/>
        </w:rPr>
        <w:t>point out that</w:t>
      </w:r>
    </w:p>
    <w:p w14:paraId="5C72732B" w14:textId="4C47DFFE" w:rsidR="004A5D3D" w:rsidRDefault="004A5D3D" w:rsidP="00A52256">
      <w:pPr>
        <w:pStyle w:val="NormalWeb"/>
        <w:spacing w:before="0" w:beforeAutospacing="0" w:after="0" w:afterAutospacing="0"/>
        <w:rPr>
          <w:rFonts w:asciiTheme="minorHAnsi" w:eastAsiaTheme="minorEastAsia" w:hAnsiTheme="minorHAnsi" w:cstheme="minorHAnsi"/>
          <w:kern w:val="24"/>
          <w:sz w:val="28"/>
          <w:szCs w:val="28"/>
          <w:lang w:val="en-GB"/>
        </w:rPr>
      </w:pPr>
      <w:r w:rsidRPr="004A5D3D">
        <w:rPr>
          <w:rFonts w:asciiTheme="minorHAnsi" w:eastAsiaTheme="minorEastAsia" w:hAnsiTheme="minorHAnsi" w:cstheme="minorHAnsi"/>
          <w:kern w:val="24"/>
          <w:sz w:val="28"/>
          <w:szCs w:val="28"/>
          <w:lang w:val="en-GB"/>
        </w:rPr>
        <w:t>NMR relaxation measurements are fast, non-invasive, and can be made at industrially relevant concentrations in virtually any type of liquid</w:t>
      </w:r>
      <w:r w:rsidR="005F7F67">
        <w:rPr>
          <w:rFonts w:asciiTheme="minorHAnsi" w:eastAsiaTheme="minorEastAsia" w:hAnsiTheme="minorHAnsi" w:cstheme="minorHAnsi"/>
          <w:kern w:val="24"/>
          <w:sz w:val="28"/>
          <w:szCs w:val="28"/>
          <w:lang w:val="en-GB"/>
        </w:rPr>
        <w:t>.</w:t>
      </w:r>
    </w:p>
    <w:p w14:paraId="540B42A8" w14:textId="77777777" w:rsidR="00540BF9" w:rsidRPr="004A5D3D" w:rsidRDefault="00540BF9" w:rsidP="00A52256">
      <w:pPr>
        <w:pStyle w:val="NormalWeb"/>
        <w:spacing w:before="0" w:beforeAutospacing="0" w:after="0" w:afterAutospacing="0"/>
        <w:rPr>
          <w:rFonts w:asciiTheme="minorHAnsi" w:hAnsiTheme="minorHAnsi" w:cstheme="minorHAnsi"/>
          <w:sz w:val="28"/>
          <w:szCs w:val="28"/>
        </w:rPr>
      </w:pPr>
    </w:p>
    <w:p w14:paraId="148C5F1B" w14:textId="77777777" w:rsidR="00A52256" w:rsidRDefault="00A52256" w:rsidP="00A52256">
      <w:pPr>
        <w:spacing w:after="0" w:line="240" w:lineRule="auto"/>
        <w:rPr>
          <w:b/>
          <w:bCs/>
          <w:sz w:val="28"/>
          <w:szCs w:val="28"/>
        </w:rPr>
      </w:pPr>
    </w:p>
    <w:p w14:paraId="1087CBB7" w14:textId="77777777" w:rsidR="00A52256" w:rsidRDefault="00A52256" w:rsidP="00A52256">
      <w:pPr>
        <w:spacing w:after="0" w:line="240" w:lineRule="auto"/>
        <w:rPr>
          <w:b/>
          <w:bCs/>
          <w:sz w:val="28"/>
          <w:szCs w:val="28"/>
        </w:rPr>
      </w:pPr>
    </w:p>
    <w:p w14:paraId="59E4AAA4" w14:textId="6DE9D703" w:rsidR="00A52256" w:rsidRDefault="001E726E" w:rsidP="00A52256">
      <w:pPr>
        <w:spacing w:after="0" w:line="240" w:lineRule="auto"/>
        <w:rPr>
          <w:b/>
          <w:bCs/>
          <w:sz w:val="28"/>
          <w:szCs w:val="28"/>
        </w:rPr>
      </w:pPr>
      <w:r w:rsidRPr="0090030D">
        <w:rPr>
          <w:b/>
          <w:bCs/>
          <w:sz w:val="28"/>
          <w:szCs w:val="28"/>
        </w:rPr>
        <w:lastRenderedPageBreak/>
        <w:t xml:space="preserve">SLIDE </w:t>
      </w:r>
      <w:r w:rsidR="0090030D" w:rsidRPr="0090030D">
        <w:rPr>
          <w:b/>
          <w:bCs/>
          <w:sz w:val="28"/>
          <w:szCs w:val="28"/>
        </w:rPr>
        <w:t>5</w:t>
      </w:r>
      <w:r w:rsidR="002C6A1E">
        <w:rPr>
          <w:b/>
          <w:bCs/>
          <w:sz w:val="28"/>
          <w:szCs w:val="28"/>
        </w:rPr>
        <w:t>: Wetted Surface area of Particulate Suspensions</w:t>
      </w:r>
    </w:p>
    <w:p w14:paraId="640DEED3" w14:textId="23FE4804" w:rsidR="00540BF9" w:rsidRDefault="00540BF9" w:rsidP="00A52256">
      <w:pPr>
        <w:spacing w:after="0" w:line="240" w:lineRule="auto"/>
        <w:rPr>
          <w:rFonts w:eastAsiaTheme="minorEastAsia" w:cstheme="minorHAnsi"/>
          <w:kern w:val="24"/>
          <w:sz w:val="28"/>
          <w:szCs w:val="28"/>
        </w:rPr>
      </w:pPr>
      <w:r w:rsidRPr="00540BF9">
        <w:rPr>
          <w:rFonts w:eastAsiaTheme="minorEastAsia" w:cstheme="minorHAnsi"/>
          <w:kern w:val="24"/>
          <w:sz w:val="28"/>
          <w:szCs w:val="28"/>
        </w:rPr>
        <w:t>Surface area measurement by gas adsorption (</w:t>
      </w:r>
      <w:r w:rsidR="008F1F1C">
        <w:rPr>
          <w:rFonts w:eastAsiaTheme="minorEastAsia" w:cstheme="minorHAnsi"/>
          <w:kern w:val="24"/>
          <w:sz w:val="28"/>
          <w:szCs w:val="28"/>
        </w:rPr>
        <w:t xml:space="preserve">typically </w:t>
      </w:r>
      <w:r w:rsidRPr="00540BF9">
        <w:rPr>
          <w:rFonts w:eastAsiaTheme="minorEastAsia" w:cstheme="minorHAnsi"/>
          <w:kern w:val="24"/>
          <w:sz w:val="28"/>
          <w:szCs w:val="28"/>
        </w:rPr>
        <w:t>N</w:t>
      </w:r>
      <w:r w:rsidRPr="00540BF9">
        <w:rPr>
          <w:rFonts w:eastAsiaTheme="minorEastAsia" w:cstheme="minorHAnsi"/>
          <w:kern w:val="24"/>
          <w:position w:val="-9"/>
          <w:sz w:val="28"/>
          <w:szCs w:val="28"/>
          <w:vertAlign w:val="subscript"/>
        </w:rPr>
        <w:t>2</w:t>
      </w:r>
      <w:r w:rsidRPr="00540BF9">
        <w:rPr>
          <w:rFonts w:eastAsiaTheme="minorEastAsia" w:cstheme="minorHAnsi"/>
          <w:kern w:val="24"/>
          <w:sz w:val="28"/>
          <w:szCs w:val="28"/>
        </w:rPr>
        <w:t xml:space="preserve">/BET) </w:t>
      </w:r>
      <w:r w:rsidR="008F1F1C">
        <w:rPr>
          <w:rFonts w:eastAsiaTheme="minorEastAsia" w:cstheme="minorHAnsi"/>
          <w:kern w:val="24"/>
          <w:sz w:val="28"/>
          <w:szCs w:val="28"/>
        </w:rPr>
        <w:t xml:space="preserve">are </w:t>
      </w:r>
      <w:r w:rsidRPr="00540BF9">
        <w:rPr>
          <w:rFonts w:eastAsiaTheme="minorEastAsia" w:cstheme="minorHAnsi"/>
          <w:kern w:val="24"/>
          <w:sz w:val="28"/>
          <w:szCs w:val="28"/>
        </w:rPr>
        <w:t xml:space="preserve">only suitable for dry </w:t>
      </w:r>
      <w:r>
        <w:rPr>
          <w:rFonts w:eastAsiaTheme="minorEastAsia" w:cstheme="minorHAnsi"/>
          <w:kern w:val="24"/>
          <w:sz w:val="28"/>
          <w:szCs w:val="28"/>
        </w:rPr>
        <w:t>powders.</w:t>
      </w:r>
      <w:r w:rsidR="005F7F67">
        <w:rPr>
          <w:rFonts w:eastAsiaTheme="minorEastAsia" w:cstheme="minorHAnsi"/>
          <w:kern w:val="24"/>
          <w:sz w:val="28"/>
          <w:szCs w:val="28"/>
        </w:rPr>
        <w:t xml:space="preserve"> </w:t>
      </w:r>
      <w:r w:rsidR="00C64BC4">
        <w:rPr>
          <w:rFonts w:eastAsiaTheme="minorEastAsia" w:cstheme="minorHAnsi"/>
          <w:kern w:val="24"/>
          <w:sz w:val="28"/>
          <w:szCs w:val="28"/>
        </w:rPr>
        <w:t>As I hope to demonstrate, i</w:t>
      </w:r>
      <w:r w:rsidR="00016FB4">
        <w:rPr>
          <w:rFonts w:eastAsiaTheme="minorEastAsia" w:cstheme="minorHAnsi"/>
          <w:kern w:val="24"/>
          <w:sz w:val="28"/>
          <w:szCs w:val="28"/>
        </w:rPr>
        <w:t xml:space="preserve">t </w:t>
      </w:r>
      <w:r w:rsidR="005F7F67">
        <w:rPr>
          <w:rFonts w:eastAsiaTheme="minorEastAsia" w:cstheme="minorHAnsi"/>
          <w:kern w:val="24"/>
          <w:sz w:val="28"/>
          <w:szCs w:val="28"/>
        </w:rPr>
        <w:t>cannot provide infor</w:t>
      </w:r>
      <w:r w:rsidR="00016FB4">
        <w:rPr>
          <w:rFonts w:eastAsiaTheme="minorEastAsia" w:cstheme="minorHAnsi"/>
          <w:kern w:val="24"/>
          <w:sz w:val="28"/>
          <w:szCs w:val="28"/>
        </w:rPr>
        <w:t xml:space="preserve">mation about the </w:t>
      </w:r>
      <w:r w:rsidR="00016FB4" w:rsidRPr="008F1F1C">
        <w:rPr>
          <w:rFonts w:eastAsiaTheme="minorEastAsia" w:cstheme="minorHAnsi"/>
          <w:i/>
          <w:iCs/>
          <w:kern w:val="24"/>
          <w:sz w:val="28"/>
          <w:szCs w:val="28"/>
        </w:rPr>
        <w:t>wetted</w:t>
      </w:r>
      <w:r w:rsidR="00016FB4">
        <w:rPr>
          <w:rFonts w:eastAsiaTheme="minorEastAsia" w:cstheme="minorHAnsi"/>
          <w:kern w:val="24"/>
          <w:sz w:val="28"/>
          <w:szCs w:val="28"/>
        </w:rPr>
        <w:t xml:space="preserve"> surface area of particles in suspension – which</w:t>
      </w:r>
      <w:r w:rsidR="00C64BC4">
        <w:rPr>
          <w:rFonts w:eastAsiaTheme="minorEastAsia" w:cstheme="minorHAnsi"/>
          <w:kern w:val="24"/>
          <w:sz w:val="28"/>
          <w:szCs w:val="28"/>
        </w:rPr>
        <w:t>, in turn,</w:t>
      </w:r>
      <w:r w:rsidR="00016FB4">
        <w:rPr>
          <w:rFonts w:eastAsiaTheme="minorEastAsia" w:cstheme="minorHAnsi"/>
          <w:kern w:val="24"/>
          <w:sz w:val="28"/>
          <w:szCs w:val="28"/>
        </w:rPr>
        <w:t xml:space="preserve"> depends critically on how the particles are dispersed.</w:t>
      </w:r>
    </w:p>
    <w:p w14:paraId="6180FF75" w14:textId="77777777" w:rsidR="00016FB4" w:rsidRDefault="00016FB4" w:rsidP="00A52256">
      <w:pPr>
        <w:spacing w:after="0" w:line="240" w:lineRule="auto"/>
        <w:jc w:val="both"/>
        <w:rPr>
          <w:rFonts w:eastAsiaTheme="minorEastAsia" w:cstheme="minorHAnsi"/>
          <w:kern w:val="24"/>
          <w:sz w:val="28"/>
          <w:szCs w:val="28"/>
          <w:lang w:val="en-GB"/>
        </w:rPr>
      </w:pPr>
    </w:p>
    <w:p w14:paraId="600CA5EF" w14:textId="1E4EB84F" w:rsidR="00540BF9" w:rsidRDefault="008F1F1C" w:rsidP="00A52256">
      <w:pPr>
        <w:spacing w:after="0" w:line="240" w:lineRule="auto"/>
        <w:jc w:val="both"/>
        <w:rPr>
          <w:rFonts w:eastAsiaTheme="minorEastAsia" w:cstheme="minorHAnsi"/>
          <w:kern w:val="24"/>
          <w:sz w:val="28"/>
          <w:szCs w:val="28"/>
          <w:lang w:val="en-GB"/>
        </w:rPr>
      </w:pPr>
      <w:r>
        <w:rPr>
          <w:rFonts w:eastAsiaTheme="minorEastAsia" w:cstheme="minorHAnsi"/>
          <w:kern w:val="24"/>
          <w:sz w:val="28"/>
          <w:szCs w:val="28"/>
          <w:lang w:val="en-GB"/>
        </w:rPr>
        <w:t>Unfortunately, s</w:t>
      </w:r>
      <w:r w:rsidR="00540BF9" w:rsidRPr="00540BF9">
        <w:rPr>
          <w:rFonts w:eastAsiaTheme="minorEastAsia" w:cstheme="minorHAnsi"/>
          <w:kern w:val="24"/>
          <w:sz w:val="28"/>
          <w:szCs w:val="28"/>
          <w:lang w:val="en-GB"/>
        </w:rPr>
        <w:t xml:space="preserve">urface areas calculated from </w:t>
      </w:r>
      <w:r w:rsidR="00BE0E89">
        <w:rPr>
          <w:rFonts w:eastAsiaTheme="minorEastAsia" w:cstheme="minorHAnsi"/>
          <w:kern w:val="24"/>
          <w:sz w:val="28"/>
          <w:szCs w:val="28"/>
          <w:lang w:val="en-GB"/>
        </w:rPr>
        <w:t xml:space="preserve">particle sizing data </w:t>
      </w:r>
      <w:r w:rsidR="00540BF9" w:rsidRPr="00540BF9">
        <w:rPr>
          <w:rFonts w:eastAsiaTheme="minorEastAsia" w:cstheme="minorHAnsi"/>
          <w:kern w:val="24"/>
          <w:sz w:val="28"/>
          <w:szCs w:val="28"/>
          <w:lang w:val="en-GB"/>
        </w:rPr>
        <w:t>can be erroneous and misleading</w:t>
      </w:r>
      <w:r w:rsidR="00BE0E89">
        <w:rPr>
          <w:rFonts w:eastAsiaTheme="minorEastAsia" w:cstheme="minorHAnsi"/>
          <w:kern w:val="24"/>
          <w:sz w:val="28"/>
          <w:szCs w:val="28"/>
          <w:lang w:val="en-GB"/>
        </w:rPr>
        <w:t>.</w:t>
      </w:r>
      <w:r w:rsidR="00540BF9" w:rsidRPr="00540BF9">
        <w:rPr>
          <w:rFonts w:eastAsiaTheme="minorEastAsia" w:cstheme="minorHAnsi"/>
          <w:kern w:val="24"/>
          <w:sz w:val="28"/>
          <w:szCs w:val="28"/>
          <w:lang w:val="en-GB"/>
        </w:rPr>
        <w:t xml:space="preserve"> </w:t>
      </w:r>
    </w:p>
    <w:p w14:paraId="35EC7E0D" w14:textId="77777777" w:rsidR="00C64BC4" w:rsidRDefault="00C64BC4" w:rsidP="00A52256">
      <w:pPr>
        <w:spacing w:after="0" w:line="240" w:lineRule="auto"/>
        <w:jc w:val="both"/>
        <w:rPr>
          <w:rFonts w:eastAsiaTheme="minorEastAsia" w:cstheme="minorHAnsi"/>
          <w:kern w:val="24"/>
          <w:sz w:val="28"/>
          <w:szCs w:val="28"/>
          <w:lang w:val="en-GB"/>
        </w:rPr>
      </w:pPr>
    </w:p>
    <w:p w14:paraId="5AF1077F" w14:textId="77777777" w:rsidR="00BE0E89" w:rsidRPr="00540BF9" w:rsidRDefault="00BE0E89" w:rsidP="00A52256">
      <w:pPr>
        <w:pStyle w:val="NormalWeb"/>
        <w:spacing w:before="0" w:beforeAutospacing="0" w:after="0" w:afterAutospacing="0"/>
        <w:rPr>
          <w:rFonts w:asciiTheme="minorHAnsi" w:hAnsiTheme="minorHAnsi" w:cstheme="minorHAnsi"/>
          <w:sz w:val="28"/>
          <w:szCs w:val="28"/>
        </w:rPr>
      </w:pPr>
      <w:r w:rsidRPr="00540BF9">
        <w:rPr>
          <w:rFonts w:asciiTheme="minorHAnsi" w:eastAsiaTheme="minorEastAsia" w:hAnsiTheme="minorHAnsi" w:cstheme="minorHAnsi"/>
          <w:kern w:val="24"/>
          <w:sz w:val="28"/>
          <w:szCs w:val="28"/>
        </w:rPr>
        <w:t xml:space="preserve">NMR relaxation measurements can provide </w:t>
      </w:r>
      <w:r w:rsidRPr="00540BF9">
        <w:rPr>
          <w:rFonts w:asciiTheme="minorHAnsi" w:eastAsiaTheme="minorEastAsia" w:hAnsiTheme="minorHAnsi" w:cstheme="minorHAnsi"/>
          <w:b/>
          <w:bCs/>
          <w:kern w:val="24"/>
          <w:sz w:val="28"/>
          <w:szCs w:val="28"/>
        </w:rPr>
        <w:t>direct</w:t>
      </w:r>
      <w:r w:rsidRPr="00540BF9">
        <w:rPr>
          <w:rFonts w:asciiTheme="minorHAnsi" w:eastAsiaTheme="minorEastAsia" w:hAnsiTheme="minorHAnsi" w:cstheme="minorHAnsi"/>
          <w:kern w:val="24"/>
          <w:sz w:val="28"/>
          <w:szCs w:val="28"/>
        </w:rPr>
        <w:t xml:space="preserve"> determination of </w:t>
      </w:r>
      <w:r w:rsidRPr="00540BF9">
        <w:rPr>
          <w:rFonts w:asciiTheme="minorHAnsi" w:eastAsiaTheme="minorEastAsia" w:hAnsiTheme="minorHAnsi" w:cstheme="minorHAnsi"/>
          <w:b/>
          <w:bCs/>
          <w:kern w:val="24"/>
          <w:sz w:val="28"/>
          <w:szCs w:val="28"/>
        </w:rPr>
        <w:t>wetted</w:t>
      </w:r>
      <w:r w:rsidRPr="00540BF9">
        <w:rPr>
          <w:rFonts w:asciiTheme="minorHAnsi" w:eastAsiaTheme="minorEastAsia" w:hAnsiTheme="minorHAnsi" w:cstheme="minorHAnsi"/>
          <w:kern w:val="24"/>
          <w:sz w:val="28"/>
          <w:szCs w:val="28"/>
        </w:rPr>
        <w:t xml:space="preserve"> surface area of particulate suspensions without dilution, and irrespective of size or shape</w:t>
      </w:r>
      <w:r>
        <w:rPr>
          <w:rFonts w:asciiTheme="minorHAnsi" w:eastAsiaTheme="minorEastAsia" w:hAnsiTheme="minorHAnsi" w:cstheme="minorHAnsi"/>
          <w:kern w:val="24"/>
          <w:sz w:val="28"/>
          <w:szCs w:val="28"/>
        </w:rPr>
        <w:t>.</w:t>
      </w:r>
    </w:p>
    <w:p w14:paraId="2DC78975" w14:textId="77777777" w:rsidR="00BE0E89" w:rsidRPr="00540BF9" w:rsidRDefault="00BE0E89" w:rsidP="00A52256">
      <w:pPr>
        <w:spacing w:after="0" w:line="240" w:lineRule="auto"/>
        <w:jc w:val="both"/>
        <w:rPr>
          <w:rFonts w:cstheme="minorHAnsi"/>
          <w:sz w:val="28"/>
          <w:szCs w:val="28"/>
        </w:rPr>
      </w:pPr>
    </w:p>
    <w:p w14:paraId="4B030CC7" w14:textId="6BB9839A" w:rsidR="001E726E" w:rsidRDefault="001E726E" w:rsidP="00A52256">
      <w:pPr>
        <w:spacing w:after="0" w:line="240" w:lineRule="auto"/>
        <w:rPr>
          <w:b/>
          <w:bCs/>
          <w:sz w:val="28"/>
          <w:szCs w:val="28"/>
        </w:rPr>
      </w:pPr>
      <w:r w:rsidRPr="0090030D">
        <w:rPr>
          <w:b/>
          <w:bCs/>
          <w:sz w:val="28"/>
          <w:szCs w:val="28"/>
        </w:rPr>
        <w:t xml:space="preserve">SLIDE </w:t>
      </w:r>
      <w:r w:rsidR="0090030D" w:rsidRPr="0090030D">
        <w:rPr>
          <w:b/>
          <w:bCs/>
          <w:sz w:val="28"/>
          <w:szCs w:val="28"/>
        </w:rPr>
        <w:t>6</w:t>
      </w:r>
      <w:r w:rsidR="002C6A1E">
        <w:rPr>
          <w:b/>
          <w:bCs/>
          <w:sz w:val="28"/>
          <w:szCs w:val="28"/>
        </w:rPr>
        <w:t>: Determination of Wetted surface Area: Basic Equation</w:t>
      </w:r>
    </w:p>
    <w:p w14:paraId="4A065DA6" w14:textId="19FEAB19" w:rsidR="00BE0E89" w:rsidRDefault="00BE0E89" w:rsidP="00A52256">
      <w:pPr>
        <w:spacing w:after="0" w:line="240" w:lineRule="auto"/>
        <w:rPr>
          <w:rFonts w:eastAsia="Times New Roman" w:cstheme="minorHAnsi"/>
          <w:kern w:val="24"/>
          <w:sz w:val="28"/>
          <w:szCs w:val="28"/>
        </w:rPr>
      </w:pPr>
      <w:r>
        <w:rPr>
          <w:rFonts w:eastAsia="Times New Roman" w:cstheme="minorHAnsi"/>
          <w:kern w:val="24"/>
          <w:sz w:val="28"/>
          <w:szCs w:val="28"/>
        </w:rPr>
        <w:t xml:space="preserve">In contrast </w:t>
      </w:r>
      <w:r w:rsidRPr="00BE0E89">
        <w:rPr>
          <w:rFonts w:eastAsia="Times New Roman" w:cstheme="minorHAnsi"/>
          <w:kern w:val="24"/>
          <w:sz w:val="28"/>
          <w:szCs w:val="28"/>
        </w:rPr>
        <w:t xml:space="preserve">to LLS instruments </w:t>
      </w:r>
      <w:r>
        <w:rPr>
          <w:rFonts w:eastAsia="Times New Roman" w:cstheme="minorHAnsi"/>
          <w:kern w:val="24"/>
          <w:sz w:val="28"/>
          <w:szCs w:val="28"/>
        </w:rPr>
        <w:t xml:space="preserve">where the </w:t>
      </w:r>
      <w:r w:rsidRPr="00BE0E89">
        <w:rPr>
          <w:rFonts w:eastAsia="Times New Roman" w:cstheme="minorHAnsi"/>
          <w:kern w:val="24"/>
          <w:sz w:val="28"/>
          <w:szCs w:val="28"/>
        </w:rPr>
        <w:t xml:space="preserve">raw scattered/diffracted intensity data </w:t>
      </w:r>
      <w:r>
        <w:rPr>
          <w:rFonts w:eastAsia="Times New Roman" w:cstheme="minorHAnsi"/>
          <w:kern w:val="24"/>
          <w:sz w:val="28"/>
          <w:szCs w:val="28"/>
        </w:rPr>
        <w:t xml:space="preserve">has to be </w:t>
      </w:r>
      <w:r w:rsidRPr="00BE0E89">
        <w:rPr>
          <w:rFonts w:eastAsia="Times New Roman" w:cstheme="minorHAnsi"/>
          <w:kern w:val="24"/>
          <w:sz w:val="28"/>
          <w:szCs w:val="28"/>
        </w:rPr>
        <w:t>de-convoluted using complex algorithms (sums of exponentials or Bessel functions)</w:t>
      </w:r>
      <w:r>
        <w:rPr>
          <w:rFonts w:eastAsia="Times New Roman" w:cstheme="minorHAnsi"/>
          <w:kern w:val="24"/>
          <w:sz w:val="28"/>
          <w:szCs w:val="28"/>
        </w:rPr>
        <w:t xml:space="preserve"> c</w:t>
      </w:r>
      <w:r w:rsidRPr="00BE0E89">
        <w:rPr>
          <w:rFonts w:eastAsia="Times New Roman" w:cstheme="minorHAnsi"/>
          <w:kern w:val="24"/>
          <w:sz w:val="28"/>
          <w:szCs w:val="28"/>
        </w:rPr>
        <w:t xml:space="preserve">onversion of </w:t>
      </w:r>
      <w:r>
        <w:rPr>
          <w:rFonts w:eastAsia="Times New Roman" w:cstheme="minorHAnsi"/>
          <w:kern w:val="24"/>
          <w:sz w:val="28"/>
          <w:szCs w:val="28"/>
        </w:rPr>
        <w:t xml:space="preserve">the NMR </w:t>
      </w:r>
      <w:r w:rsidRPr="00BE0E89">
        <w:rPr>
          <w:rFonts w:eastAsia="Times New Roman" w:cstheme="minorHAnsi"/>
          <w:kern w:val="24"/>
          <w:sz w:val="28"/>
          <w:szCs w:val="28"/>
        </w:rPr>
        <w:t xml:space="preserve">relaxation time to </w:t>
      </w:r>
      <w:r w:rsidR="008F1F1C">
        <w:rPr>
          <w:rFonts w:eastAsia="Times New Roman" w:cstheme="minorHAnsi"/>
          <w:kern w:val="24"/>
          <w:sz w:val="28"/>
          <w:szCs w:val="28"/>
        </w:rPr>
        <w:t xml:space="preserve">a </w:t>
      </w:r>
      <w:r w:rsidRPr="00BE0E89">
        <w:rPr>
          <w:rFonts w:eastAsia="Times New Roman" w:cstheme="minorHAnsi"/>
          <w:kern w:val="24"/>
          <w:sz w:val="28"/>
          <w:szCs w:val="28"/>
        </w:rPr>
        <w:t xml:space="preserve">surface area </w:t>
      </w:r>
      <w:r w:rsidR="008F1F1C">
        <w:rPr>
          <w:rFonts w:eastAsia="Times New Roman" w:cstheme="minorHAnsi"/>
          <w:kern w:val="24"/>
          <w:sz w:val="28"/>
          <w:szCs w:val="28"/>
        </w:rPr>
        <w:t xml:space="preserve">value </w:t>
      </w:r>
      <w:r>
        <w:rPr>
          <w:rFonts w:eastAsia="Times New Roman" w:cstheme="minorHAnsi"/>
          <w:kern w:val="24"/>
          <w:sz w:val="28"/>
          <w:szCs w:val="28"/>
        </w:rPr>
        <w:t xml:space="preserve">is a </w:t>
      </w:r>
      <w:r w:rsidRPr="00BE0E89">
        <w:rPr>
          <w:rFonts w:eastAsia="Times New Roman" w:cstheme="minorHAnsi"/>
          <w:kern w:val="24"/>
          <w:sz w:val="28"/>
          <w:szCs w:val="28"/>
        </w:rPr>
        <w:t>simple, straightforward calculation</w:t>
      </w:r>
      <w:r>
        <w:rPr>
          <w:rFonts w:eastAsia="Times New Roman" w:cstheme="minorHAnsi"/>
          <w:kern w:val="24"/>
          <w:sz w:val="28"/>
          <w:szCs w:val="28"/>
        </w:rPr>
        <w:t>.</w:t>
      </w:r>
    </w:p>
    <w:p w14:paraId="48F2C5EA" w14:textId="77777777" w:rsidR="003E0EA8" w:rsidRDefault="003E0EA8" w:rsidP="00A52256">
      <w:pPr>
        <w:spacing w:after="0" w:line="240" w:lineRule="auto"/>
        <w:rPr>
          <w:rFonts w:eastAsia="Times New Roman" w:cstheme="minorHAnsi"/>
          <w:kern w:val="24"/>
          <w:sz w:val="28"/>
          <w:szCs w:val="28"/>
        </w:rPr>
      </w:pPr>
    </w:p>
    <w:p w14:paraId="40147FE8" w14:textId="78DA3602" w:rsidR="003E0EA8" w:rsidRPr="003E0EA8" w:rsidRDefault="001D2C94" w:rsidP="00A52256">
      <w:pPr>
        <w:spacing w:after="0" w:line="240" w:lineRule="auto"/>
        <w:rPr>
          <w:rFonts w:eastAsia="Times New Roman" w:cstheme="minorHAnsi"/>
          <w:kern w:val="24"/>
          <w:sz w:val="28"/>
          <w:szCs w:val="28"/>
        </w:rPr>
      </w:pPr>
      <w:r>
        <w:rPr>
          <w:rFonts w:eastAsiaTheme="minorEastAsia" w:cstheme="minorHAnsi"/>
          <w:kern w:val="24"/>
          <w:sz w:val="28"/>
          <w:szCs w:val="28"/>
        </w:rPr>
        <w:t>We can n</w:t>
      </w:r>
      <w:r w:rsidR="003E0EA8" w:rsidRPr="003E0EA8">
        <w:rPr>
          <w:rFonts w:eastAsiaTheme="minorEastAsia" w:cstheme="minorHAnsi"/>
          <w:kern w:val="24"/>
          <w:sz w:val="28"/>
          <w:szCs w:val="28"/>
        </w:rPr>
        <w:t xml:space="preserve">ormalize out effects of </w:t>
      </w:r>
      <w:r>
        <w:rPr>
          <w:rFonts w:eastAsiaTheme="minorEastAsia" w:cstheme="minorHAnsi"/>
          <w:kern w:val="24"/>
          <w:sz w:val="28"/>
          <w:szCs w:val="28"/>
        </w:rPr>
        <w:t xml:space="preserve">a </w:t>
      </w:r>
      <w:r w:rsidR="003E0EA8" w:rsidRPr="003E0EA8">
        <w:rPr>
          <w:rFonts w:eastAsiaTheme="minorEastAsia" w:cstheme="minorHAnsi"/>
          <w:kern w:val="24"/>
          <w:sz w:val="28"/>
          <w:szCs w:val="28"/>
        </w:rPr>
        <w:t>solvent by defining a specific relaxation rate constant, R</w:t>
      </w:r>
      <w:r w:rsidR="003E0EA8" w:rsidRPr="001D2C94">
        <w:rPr>
          <w:rFonts w:eastAsiaTheme="minorEastAsia" w:cstheme="minorHAnsi"/>
          <w:kern w:val="24"/>
          <w:sz w:val="28"/>
          <w:szCs w:val="28"/>
          <w:vertAlign w:val="subscript"/>
        </w:rPr>
        <w:t>sp</w:t>
      </w:r>
      <w:r w:rsidR="003E0EA8">
        <w:rPr>
          <w:rFonts w:eastAsiaTheme="minorEastAsia" w:cstheme="minorHAnsi"/>
          <w:kern w:val="24"/>
          <w:sz w:val="28"/>
          <w:szCs w:val="28"/>
        </w:rPr>
        <w:t xml:space="preserve">, </w:t>
      </w:r>
      <w:r>
        <w:rPr>
          <w:rFonts w:eastAsiaTheme="minorEastAsia" w:cstheme="minorHAnsi"/>
          <w:kern w:val="24"/>
          <w:sz w:val="28"/>
          <w:szCs w:val="28"/>
        </w:rPr>
        <w:t xml:space="preserve">- </w:t>
      </w:r>
      <w:r w:rsidR="003E0EA8">
        <w:rPr>
          <w:rFonts w:eastAsiaTheme="minorEastAsia" w:cstheme="minorHAnsi"/>
          <w:kern w:val="24"/>
          <w:sz w:val="28"/>
          <w:szCs w:val="28"/>
        </w:rPr>
        <w:t xml:space="preserve">which is a useful </w:t>
      </w:r>
      <w:r w:rsidR="003E0EA8">
        <w:rPr>
          <w:rFonts w:eastAsia="Times New Roman" w:cstheme="minorHAnsi"/>
          <w:kern w:val="24"/>
          <w:sz w:val="28"/>
          <w:szCs w:val="28"/>
        </w:rPr>
        <w:t>dimensionless parameter.</w:t>
      </w:r>
    </w:p>
    <w:p w14:paraId="3DF7A797" w14:textId="77777777" w:rsidR="003E0EA8" w:rsidRPr="00BE0E89" w:rsidRDefault="003E0EA8" w:rsidP="00A52256">
      <w:pPr>
        <w:spacing w:after="0" w:line="240" w:lineRule="auto"/>
        <w:rPr>
          <w:rFonts w:eastAsia="Times New Roman" w:cstheme="minorHAnsi"/>
          <w:sz w:val="28"/>
          <w:szCs w:val="28"/>
        </w:rPr>
      </w:pPr>
    </w:p>
    <w:p w14:paraId="498ED2D0" w14:textId="4873586B" w:rsidR="001E726E" w:rsidRDefault="001E726E" w:rsidP="00A52256">
      <w:pPr>
        <w:spacing w:after="0" w:line="240" w:lineRule="auto"/>
        <w:rPr>
          <w:b/>
          <w:bCs/>
          <w:sz w:val="28"/>
          <w:szCs w:val="28"/>
        </w:rPr>
      </w:pPr>
      <w:r w:rsidRPr="0090030D">
        <w:rPr>
          <w:b/>
          <w:bCs/>
          <w:sz w:val="28"/>
          <w:szCs w:val="28"/>
        </w:rPr>
        <w:t xml:space="preserve">SLIDE </w:t>
      </w:r>
      <w:r w:rsidR="0090030D" w:rsidRPr="0090030D">
        <w:rPr>
          <w:b/>
          <w:bCs/>
          <w:sz w:val="28"/>
          <w:szCs w:val="28"/>
        </w:rPr>
        <w:t>7</w:t>
      </w:r>
      <w:r w:rsidR="002C6A1E">
        <w:rPr>
          <w:b/>
          <w:bCs/>
          <w:sz w:val="28"/>
          <w:szCs w:val="28"/>
        </w:rPr>
        <w:t>: Silica samples</w:t>
      </w:r>
    </w:p>
    <w:p w14:paraId="3EB238FB" w14:textId="77A42766" w:rsidR="003F2C25" w:rsidRDefault="003F2C25" w:rsidP="00A52256">
      <w:pPr>
        <w:spacing w:after="0" w:line="240" w:lineRule="auto"/>
        <w:ind w:right="920"/>
        <w:jc w:val="both"/>
        <w:rPr>
          <w:rFonts w:eastAsia="Arial" w:cstheme="minorHAnsi"/>
          <w:sz w:val="28"/>
          <w:szCs w:val="28"/>
        </w:rPr>
      </w:pPr>
      <w:r w:rsidRPr="003F2C25">
        <w:rPr>
          <w:rFonts w:eastAsia="Arial" w:cstheme="minorHAnsi"/>
          <w:sz w:val="28"/>
          <w:szCs w:val="28"/>
        </w:rPr>
        <w:t xml:space="preserve">The Silica samples </w:t>
      </w:r>
      <w:r w:rsidR="00016FB4">
        <w:rPr>
          <w:rFonts w:eastAsia="Arial" w:cstheme="minorHAnsi"/>
          <w:sz w:val="28"/>
          <w:szCs w:val="28"/>
        </w:rPr>
        <w:t xml:space="preserve">in the Table </w:t>
      </w:r>
      <w:r w:rsidRPr="003F2C25">
        <w:rPr>
          <w:rFonts w:eastAsia="Arial" w:cstheme="minorHAnsi"/>
          <w:sz w:val="28"/>
          <w:szCs w:val="28"/>
        </w:rPr>
        <w:t xml:space="preserve">were </w:t>
      </w:r>
      <w:r w:rsidR="00C64BC4">
        <w:rPr>
          <w:rFonts w:eastAsia="Arial" w:cstheme="minorHAnsi"/>
          <w:sz w:val="28"/>
          <w:szCs w:val="28"/>
        </w:rPr>
        <w:t xml:space="preserve">all </w:t>
      </w:r>
      <w:r w:rsidRPr="003F2C25">
        <w:rPr>
          <w:rFonts w:eastAsia="Arial" w:cstheme="minorHAnsi"/>
          <w:sz w:val="28"/>
          <w:szCs w:val="28"/>
        </w:rPr>
        <w:t>supplied by PQ Silicas</w:t>
      </w:r>
      <w:r w:rsidR="00C64BC4">
        <w:rPr>
          <w:rFonts w:eastAsia="Arial" w:cstheme="minorHAnsi"/>
          <w:sz w:val="28"/>
          <w:szCs w:val="28"/>
        </w:rPr>
        <w:t xml:space="preserve"> (UK)</w:t>
      </w:r>
      <w:r w:rsidRPr="003F2C25">
        <w:rPr>
          <w:rFonts w:eastAsia="Arial" w:cstheme="minorHAnsi"/>
          <w:sz w:val="28"/>
          <w:szCs w:val="28"/>
        </w:rPr>
        <w:t xml:space="preserve">. </w:t>
      </w:r>
    </w:p>
    <w:p w14:paraId="6F887707" w14:textId="77777777" w:rsidR="00C64BC4" w:rsidRDefault="00C64BC4" w:rsidP="00A52256">
      <w:pPr>
        <w:spacing w:after="0" w:line="240" w:lineRule="auto"/>
        <w:ind w:right="920"/>
        <w:jc w:val="both"/>
        <w:rPr>
          <w:rFonts w:eastAsia="Arial" w:cstheme="minorHAnsi"/>
          <w:sz w:val="28"/>
          <w:szCs w:val="28"/>
        </w:rPr>
      </w:pPr>
    </w:p>
    <w:p w14:paraId="404A568A" w14:textId="2F71614F" w:rsidR="00163064" w:rsidRPr="00163064" w:rsidRDefault="003F2C25" w:rsidP="00A52256">
      <w:pPr>
        <w:spacing w:after="0" w:line="240" w:lineRule="auto"/>
        <w:ind w:right="920"/>
        <w:jc w:val="both"/>
        <w:rPr>
          <w:rFonts w:eastAsia="Arial" w:cstheme="minorHAnsi"/>
          <w:sz w:val="28"/>
          <w:szCs w:val="28"/>
          <w:lang w:val="en-GB" w:eastAsia="en-GB"/>
        </w:rPr>
      </w:pPr>
      <w:r>
        <w:rPr>
          <w:rFonts w:eastAsia="Arial" w:cstheme="minorHAnsi"/>
          <w:sz w:val="28"/>
          <w:szCs w:val="28"/>
        </w:rPr>
        <w:t>Th</w:t>
      </w:r>
      <w:r w:rsidR="00163064" w:rsidRPr="00163064">
        <w:rPr>
          <w:rFonts w:eastAsia="Arial" w:cstheme="minorHAnsi"/>
          <w:sz w:val="28"/>
          <w:szCs w:val="28"/>
          <w:lang w:val="en-GB" w:eastAsia="en-GB"/>
        </w:rPr>
        <w:t xml:space="preserve">ese silica materials exist as aggregated particles with sizes ranging from 100’s of nanometres to 10’s of microns in diameter. The aggregates are comprised of individual bodies of </w:t>
      </w:r>
      <w:r w:rsidR="00163064" w:rsidRPr="00163064">
        <w:rPr>
          <w:rFonts w:eastAsia="Arial" w:cstheme="minorHAnsi"/>
          <w:i/>
          <w:iCs/>
          <w:sz w:val="28"/>
          <w:szCs w:val="28"/>
          <w:lang w:val="en-GB" w:eastAsia="en-GB"/>
        </w:rPr>
        <w:t>ca</w:t>
      </w:r>
      <w:r w:rsidR="00163064" w:rsidRPr="00163064">
        <w:rPr>
          <w:rFonts w:eastAsia="Arial" w:cstheme="minorHAnsi"/>
          <w:sz w:val="28"/>
          <w:szCs w:val="28"/>
          <w:lang w:val="en-GB" w:eastAsia="en-GB"/>
        </w:rPr>
        <w:t xml:space="preserve"> 10’s of nanometres that are fused together; this structural hierarchy is shown in </w:t>
      </w:r>
      <w:r>
        <w:rPr>
          <w:rFonts w:eastAsia="Arial" w:cstheme="minorHAnsi"/>
          <w:sz w:val="28"/>
          <w:szCs w:val="28"/>
          <w:lang w:val="en-GB" w:eastAsia="en-GB"/>
        </w:rPr>
        <w:t>the SEM</w:t>
      </w:r>
      <w:r w:rsidR="00163064" w:rsidRPr="00163064">
        <w:rPr>
          <w:rFonts w:eastAsia="Arial" w:cstheme="minorHAnsi"/>
          <w:sz w:val="28"/>
          <w:szCs w:val="28"/>
          <w:lang w:val="en-GB" w:eastAsia="en-GB"/>
        </w:rPr>
        <w:t>. Further, the surfaces are fully hydrated - having approximately 5 silanol groups per nm</w:t>
      </w:r>
      <w:r w:rsidR="00163064" w:rsidRPr="00163064">
        <w:rPr>
          <w:rFonts w:eastAsia="Arial" w:cstheme="minorHAnsi"/>
          <w:sz w:val="28"/>
          <w:szCs w:val="28"/>
          <w:vertAlign w:val="superscript"/>
          <w:lang w:val="en-GB" w:eastAsia="en-GB"/>
        </w:rPr>
        <w:t>2</w:t>
      </w:r>
      <w:r w:rsidR="00163064" w:rsidRPr="00163064">
        <w:rPr>
          <w:rFonts w:eastAsia="Arial" w:cstheme="minorHAnsi"/>
          <w:sz w:val="28"/>
          <w:szCs w:val="28"/>
          <w:lang w:val="en-GB" w:eastAsia="en-GB"/>
        </w:rPr>
        <w:t xml:space="preserve"> </w:t>
      </w:r>
      <w:r w:rsidR="00163064" w:rsidRPr="00163064">
        <w:rPr>
          <w:rFonts w:eastAsiaTheme="minorEastAsia" w:cstheme="minorHAnsi"/>
          <w:sz w:val="28"/>
          <w:szCs w:val="28"/>
          <w:lang w:val="en-GB" w:eastAsia="en-GB"/>
        </w:rPr>
        <w:t>(equal to the Zhuravlev constant)</w:t>
      </w:r>
      <w:r w:rsidR="00163064" w:rsidRPr="00163064">
        <w:rPr>
          <w:rFonts w:eastAsia="Arial" w:cstheme="minorHAnsi"/>
          <w:sz w:val="28"/>
          <w:szCs w:val="28"/>
          <w:lang w:val="en-GB" w:eastAsia="en-GB"/>
        </w:rPr>
        <w:t xml:space="preserve"> </w:t>
      </w:r>
    </w:p>
    <w:p w14:paraId="0C13E880" w14:textId="77777777" w:rsidR="00163064" w:rsidRDefault="00163064" w:rsidP="0090030D">
      <w:pPr>
        <w:spacing w:after="0" w:line="240" w:lineRule="auto"/>
        <w:rPr>
          <w:b/>
          <w:bCs/>
          <w:sz w:val="28"/>
          <w:szCs w:val="28"/>
        </w:rPr>
      </w:pPr>
    </w:p>
    <w:p w14:paraId="31E190A7" w14:textId="4335852A" w:rsidR="0090030D" w:rsidRDefault="0090030D" w:rsidP="00A52256">
      <w:pPr>
        <w:spacing w:after="0" w:line="240" w:lineRule="auto"/>
        <w:rPr>
          <w:b/>
          <w:bCs/>
          <w:sz w:val="28"/>
          <w:szCs w:val="28"/>
        </w:rPr>
      </w:pPr>
      <w:r w:rsidRPr="0090030D">
        <w:rPr>
          <w:b/>
          <w:bCs/>
          <w:sz w:val="28"/>
          <w:szCs w:val="28"/>
        </w:rPr>
        <w:t>SLIDE 8</w:t>
      </w:r>
      <w:r w:rsidR="002C6A1E">
        <w:rPr>
          <w:b/>
          <w:bCs/>
          <w:sz w:val="28"/>
          <w:szCs w:val="28"/>
        </w:rPr>
        <w:t>: NMR Surface Area</w:t>
      </w:r>
    </w:p>
    <w:p w14:paraId="1B24A87C" w14:textId="150009DA" w:rsidR="00A81D04" w:rsidRDefault="00D873E7" w:rsidP="00A52256">
      <w:pPr>
        <w:spacing w:after="0" w:line="240" w:lineRule="auto"/>
        <w:rPr>
          <w:rFonts w:eastAsia="Arial" w:cstheme="minorHAnsi"/>
          <w:sz w:val="28"/>
          <w:szCs w:val="28"/>
        </w:rPr>
      </w:pPr>
      <w:r w:rsidRPr="00D873E7">
        <w:rPr>
          <w:rFonts w:eastAsia="Arial" w:cstheme="minorHAnsi"/>
          <w:sz w:val="28"/>
          <w:szCs w:val="28"/>
        </w:rPr>
        <w:t xml:space="preserve">This Slide shows data for </w:t>
      </w:r>
      <w:r>
        <w:rPr>
          <w:rFonts w:eastAsia="Arial" w:cstheme="minorHAnsi"/>
          <w:sz w:val="28"/>
          <w:szCs w:val="28"/>
        </w:rPr>
        <w:t xml:space="preserve">the relaxation rate (which is the reciprocal of the measured relaxation time) plotted </w:t>
      </w:r>
      <w:r w:rsidRPr="00D873E7">
        <w:rPr>
          <w:rFonts w:eastAsia="Arial" w:cstheme="minorHAnsi"/>
          <w:sz w:val="28"/>
          <w:szCs w:val="28"/>
        </w:rPr>
        <w:t>as a function of surface</w:t>
      </w:r>
      <w:r w:rsidR="00C64BC4">
        <w:rPr>
          <w:rFonts w:eastAsia="Arial" w:cstheme="minorHAnsi"/>
          <w:sz w:val="28"/>
          <w:szCs w:val="28"/>
        </w:rPr>
        <w:t>-</w:t>
      </w:r>
      <w:r w:rsidRPr="00D873E7">
        <w:rPr>
          <w:rFonts w:eastAsia="Arial" w:cstheme="minorHAnsi"/>
          <w:sz w:val="28"/>
          <w:szCs w:val="28"/>
        </w:rPr>
        <w:t>to</w:t>
      </w:r>
      <w:r w:rsidR="00C64BC4">
        <w:rPr>
          <w:rFonts w:eastAsia="Arial" w:cstheme="minorHAnsi"/>
          <w:sz w:val="28"/>
          <w:szCs w:val="28"/>
        </w:rPr>
        <w:t>-</w:t>
      </w:r>
      <w:r w:rsidRPr="00D873E7">
        <w:rPr>
          <w:rFonts w:eastAsia="Arial" w:cstheme="minorHAnsi"/>
          <w:sz w:val="28"/>
          <w:szCs w:val="28"/>
        </w:rPr>
        <w:t>volume ratio</w:t>
      </w:r>
      <w:r w:rsidR="00C64BC4">
        <w:rPr>
          <w:rFonts w:eastAsia="Arial" w:cstheme="minorHAnsi"/>
          <w:sz w:val="28"/>
          <w:szCs w:val="28"/>
        </w:rPr>
        <w:t>,</w:t>
      </w:r>
      <w:r w:rsidRPr="00D873E7">
        <w:rPr>
          <w:rFonts w:eastAsia="Arial" w:cstheme="minorHAnsi"/>
          <w:sz w:val="28"/>
          <w:szCs w:val="28"/>
        </w:rPr>
        <w:t xml:space="preserve"> for a series of </w:t>
      </w:r>
      <w:r w:rsidR="00A81D04">
        <w:rPr>
          <w:rFonts w:eastAsia="Arial" w:cstheme="minorHAnsi"/>
          <w:sz w:val="28"/>
          <w:szCs w:val="28"/>
        </w:rPr>
        <w:t xml:space="preserve">four </w:t>
      </w:r>
      <w:r w:rsidRPr="00D873E7">
        <w:rPr>
          <w:rFonts w:eastAsia="Arial" w:cstheme="minorHAnsi"/>
          <w:sz w:val="28"/>
          <w:szCs w:val="28"/>
        </w:rPr>
        <w:t>silica</w:t>
      </w:r>
      <w:r w:rsidR="00A81D04">
        <w:rPr>
          <w:rFonts w:eastAsia="Arial" w:cstheme="minorHAnsi"/>
          <w:sz w:val="28"/>
          <w:szCs w:val="28"/>
        </w:rPr>
        <w:t>s (A to D</w:t>
      </w:r>
      <w:r w:rsidRPr="00D873E7">
        <w:rPr>
          <w:rFonts w:eastAsia="Arial" w:cstheme="minorHAnsi"/>
          <w:sz w:val="28"/>
          <w:szCs w:val="28"/>
        </w:rPr>
        <w:t xml:space="preserve"> </w:t>
      </w:r>
      <w:r w:rsidR="00A81D04">
        <w:rPr>
          <w:rFonts w:eastAsia="Arial" w:cstheme="minorHAnsi"/>
          <w:sz w:val="28"/>
          <w:szCs w:val="28"/>
        </w:rPr>
        <w:t xml:space="preserve">in the Table in Slide 7) </w:t>
      </w:r>
      <w:r w:rsidRPr="00D873E7">
        <w:rPr>
          <w:rFonts w:eastAsia="Arial" w:cstheme="minorHAnsi"/>
          <w:sz w:val="28"/>
          <w:szCs w:val="28"/>
        </w:rPr>
        <w:t>dispers</w:t>
      </w:r>
      <w:r w:rsidR="00A81D04">
        <w:rPr>
          <w:rFonts w:eastAsia="Arial" w:cstheme="minorHAnsi"/>
          <w:sz w:val="28"/>
          <w:szCs w:val="28"/>
        </w:rPr>
        <w:t xml:space="preserve">ed </w:t>
      </w:r>
      <w:r>
        <w:rPr>
          <w:rFonts w:eastAsia="Arial" w:cstheme="minorHAnsi"/>
          <w:sz w:val="28"/>
          <w:szCs w:val="28"/>
        </w:rPr>
        <w:t>in demineralized water</w:t>
      </w:r>
      <w:r w:rsidRPr="00D873E7">
        <w:rPr>
          <w:rFonts w:eastAsia="Arial" w:cstheme="minorHAnsi"/>
          <w:sz w:val="28"/>
          <w:szCs w:val="28"/>
        </w:rPr>
        <w:t xml:space="preserve">. </w:t>
      </w:r>
    </w:p>
    <w:p w14:paraId="490CD50B" w14:textId="77777777" w:rsidR="00A52256" w:rsidRDefault="00A52256" w:rsidP="00A52256">
      <w:pPr>
        <w:spacing w:after="0" w:line="240" w:lineRule="auto"/>
        <w:rPr>
          <w:rFonts w:eastAsia="Arial" w:cstheme="minorHAnsi"/>
          <w:sz w:val="28"/>
          <w:szCs w:val="28"/>
        </w:rPr>
      </w:pPr>
    </w:p>
    <w:p w14:paraId="5687421A" w14:textId="3D86B6C7" w:rsidR="00A81D04" w:rsidRDefault="00D873E7" w:rsidP="00A52256">
      <w:pPr>
        <w:spacing w:after="0" w:line="240" w:lineRule="auto"/>
        <w:rPr>
          <w:rFonts w:ascii="Arial" w:eastAsia="Arial" w:hAnsi="Arial" w:cs="Arial"/>
          <w:sz w:val="20"/>
          <w:szCs w:val="20"/>
        </w:rPr>
      </w:pPr>
      <w:r w:rsidRPr="00D873E7">
        <w:rPr>
          <w:rFonts w:eastAsia="Arial" w:cstheme="minorHAnsi"/>
          <w:sz w:val="28"/>
          <w:szCs w:val="28"/>
        </w:rPr>
        <w:t>All the data are linear but clearly exhibit different slopes.</w:t>
      </w:r>
      <w:r w:rsidR="00A81D04" w:rsidRPr="00A81D04">
        <w:rPr>
          <w:rFonts w:ascii="Arial" w:eastAsia="Arial" w:hAnsi="Arial" w:cs="Arial"/>
          <w:sz w:val="20"/>
          <w:szCs w:val="20"/>
        </w:rPr>
        <w:t xml:space="preserve"> </w:t>
      </w:r>
    </w:p>
    <w:p w14:paraId="741ECE2D" w14:textId="77777777" w:rsidR="00C64BC4" w:rsidRDefault="00C64BC4" w:rsidP="00A52256">
      <w:pPr>
        <w:spacing w:after="0" w:line="240" w:lineRule="auto"/>
        <w:rPr>
          <w:rFonts w:ascii="Arial" w:eastAsia="Arial" w:hAnsi="Arial" w:cs="Arial"/>
          <w:sz w:val="20"/>
          <w:szCs w:val="20"/>
        </w:rPr>
      </w:pPr>
    </w:p>
    <w:p w14:paraId="7742750B" w14:textId="01CD631B" w:rsidR="00D873E7" w:rsidRDefault="00A81D04" w:rsidP="00A52256">
      <w:pPr>
        <w:spacing w:after="0" w:line="240" w:lineRule="auto"/>
        <w:rPr>
          <w:rFonts w:eastAsia="Arial" w:cstheme="minorHAnsi"/>
          <w:sz w:val="28"/>
          <w:szCs w:val="28"/>
        </w:rPr>
      </w:pPr>
      <w:r w:rsidRPr="00A81D04">
        <w:rPr>
          <w:rFonts w:eastAsia="Arial" w:cstheme="minorHAnsi"/>
          <w:sz w:val="28"/>
          <w:szCs w:val="28"/>
        </w:rPr>
        <w:t>The graphs are essentially calibration plot</w:t>
      </w:r>
      <w:r>
        <w:rPr>
          <w:rFonts w:eastAsia="Arial" w:cstheme="minorHAnsi"/>
          <w:sz w:val="28"/>
          <w:szCs w:val="28"/>
        </w:rPr>
        <w:t>s</w:t>
      </w:r>
      <w:r w:rsidRPr="00A81D04">
        <w:rPr>
          <w:rFonts w:eastAsia="Arial" w:cstheme="minorHAnsi"/>
          <w:sz w:val="28"/>
          <w:szCs w:val="28"/>
        </w:rPr>
        <w:t xml:space="preserve"> of</w:t>
      </w:r>
      <w:r>
        <w:rPr>
          <w:rFonts w:eastAsia="Arial" w:cstheme="minorHAnsi"/>
          <w:sz w:val="28"/>
          <w:szCs w:val="28"/>
        </w:rPr>
        <w:t xml:space="preserve"> the</w:t>
      </w:r>
      <w:r w:rsidR="00805C04">
        <w:rPr>
          <w:rFonts w:eastAsia="Arial" w:cstheme="minorHAnsi"/>
          <w:sz w:val="28"/>
          <w:szCs w:val="28"/>
        </w:rPr>
        <w:t xml:space="preserve"> constant, </w:t>
      </w:r>
      <w:r w:rsidRPr="00A81D04">
        <w:rPr>
          <w:rFonts w:eastAsia="Arial" w:cstheme="minorHAnsi"/>
          <w:sz w:val="28"/>
          <w:szCs w:val="28"/>
        </w:rPr>
        <w:t>k</w:t>
      </w:r>
      <w:r w:rsidRPr="00A81D04">
        <w:rPr>
          <w:rFonts w:eastAsia="Arial" w:cstheme="minorHAnsi"/>
          <w:sz w:val="28"/>
          <w:szCs w:val="28"/>
          <w:vertAlign w:val="subscript"/>
        </w:rPr>
        <w:t>A</w:t>
      </w:r>
      <w:r w:rsidRPr="00A81D04">
        <w:rPr>
          <w:rFonts w:eastAsia="Arial" w:cstheme="minorHAnsi"/>
          <w:sz w:val="28"/>
          <w:szCs w:val="28"/>
        </w:rPr>
        <w:t xml:space="preserve"> </w:t>
      </w:r>
      <w:r w:rsidR="00805C04">
        <w:rPr>
          <w:rFonts w:eastAsia="Arial" w:cstheme="minorHAnsi"/>
          <w:sz w:val="28"/>
          <w:szCs w:val="28"/>
        </w:rPr>
        <w:t xml:space="preserve">(in Slide 6) </w:t>
      </w:r>
      <w:r w:rsidRPr="00A81D04">
        <w:rPr>
          <w:rFonts w:eastAsia="Arial" w:cstheme="minorHAnsi"/>
          <w:sz w:val="28"/>
          <w:szCs w:val="28"/>
        </w:rPr>
        <w:t xml:space="preserve">for the silicas </w:t>
      </w:r>
      <w:r w:rsidR="00805C04">
        <w:rPr>
          <w:rFonts w:eastAsia="Arial" w:cstheme="minorHAnsi"/>
          <w:sz w:val="28"/>
          <w:szCs w:val="28"/>
        </w:rPr>
        <w:t xml:space="preserve">and it </w:t>
      </w:r>
      <w:r w:rsidRPr="00A81D04">
        <w:rPr>
          <w:rFonts w:eastAsia="Arial" w:cstheme="minorHAnsi"/>
          <w:sz w:val="28"/>
          <w:szCs w:val="28"/>
        </w:rPr>
        <w:t>shows how the k</w:t>
      </w:r>
      <w:r w:rsidRPr="00A81D04">
        <w:rPr>
          <w:rFonts w:eastAsia="Arial" w:cstheme="minorHAnsi"/>
          <w:sz w:val="28"/>
          <w:szCs w:val="28"/>
          <w:vertAlign w:val="subscript"/>
        </w:rPr>
        <w:t>A</w:t>
      </w:r>
      <w:r w:rsidRPr="00A81D04">
        <w:rPr>
          <w:rFonts w:eastAsia="Arial" w:cstheme="minorHAnsi"/>
          <w:sz w:val="28"/>
          <w:szCs w:val="28"/>
        </w:rPr>
        <w:t xml:space="preserve"> value can vary widely</w:t>
      </w:r>
      <w:r w:rsidR="00805C04">
        <w:rPr>
          <w:rFonts w:eastAsia="Arial" w:cstheme="minorHAnsi"/>
          <w:sz w:val="28"/>
          <w:szCs w:val="28"/>
        </w:rPr>
        <w:t xml:space="preserve"> depending on the silica</w:t>
      </w:r>
      <w:r w:rsidR="00A52256">
        <w:rPr>
          <w:rFonts w:eastAsia="Arial" w:cstheme="minorHAnsi"/>
          <w:sz w:val="28"/>
          <w:szCs w:val="28"/>
        </w:rPr>
        <w:t>.</w:t>
      </w:r>
    </w:p>
    <w:p w14:paraId="7974B1A9" w14:textId="77777777" w:rsidR="00C64BC4" w:rsidRPr="00A81D04" w:rsidRDefault="00C64BC4" w:rsidP="00A52256">
      <w:pPr>
        <w:spacing w:after="0" w:line="240" w:lineRule="auto"/>
        <w:rPr>
          <w:rFonts w:eastAsia="Arial" w:cstheme="minorHAnsi"/>
          <w:sz w:val="28"/>
          <w:szCs w:val="28"/>
        </w:rPr>
      </w:pPr>
    </w:p>
    <w:p w14:paraId="35772C64" w14:textId="647DD314" w:rsidR="0090030D" w:rsidRDefault="0090030D" w:rsidP="00A52256">
      <w:pPr>
        <w:spacing w:after="0" w:line="240" w:lineRule="auto"/>
        <w:rPr>
          <w:b/>
          <w:bCs/>
          <w:sz w:val="28"/>
          <w:szCs w:val="28"/>
        </w:rPr>
      </w:pPr>
      <w:r w:rsidRPr="0090030D">
        <w:rPr>
          <w:b/>
          <w:bCs/>
          <w:sz w:val="28"/>
          <w:szCs w:val="28"/>
        </w:rPr>
        <w:t>SLIDE 9</w:t>
      </w:r>
      <w:r w:rsidR="002C6A1E">
        <w:rPr>
          <w:b/>
          <w:bCs/>
          <w:sz w:val="28"/>
          <w:szCs w:val="28"/>
        </w:rPr>
        <w:t xml:space="preserve">: </w:t>
      </w:r>
      <w:r w:rsidR="00F47A8D">
        <w:rPr>
          <w:b/>
          <w:bCs/>
          <w:sz w:val="28"/>
          <w:szCs w:val="28"/>
        </w:rPr>
        <w:t>Impact of k</w:t>
      </w:r>
      <w:r w:rsidR="00F47A8D" w:rsidRPr="00F47A8D">
        <w:rPr>
          <w:b/>
          <w:bCs/>
          <w:sz w:val="28"/>
          <w:szCs w:val="28"/>
          <w:vertAlign w:val="subscript"/>
        </w:rPr>
        <w:t>A</w:t>
      </w:r>
      <w:r w:rsidR="00F47A8D">
        <w:rPr>
          <w:b/>
          <w:bCs/>
          <w:sz w:val="28"/>
          <w:szCs w:val="28"/>
        </w:rPr>
        <w:t xml:space="preserve"> value on Surface Area</w:t>
      </w:r>
    </w:p>
    <w:p w14:paraId="5DCC715A" w14:textId="4C0B1FB4" w:rsidR="00B71082" w:rsidRDefault="00805C04" w:rsidP="00A52256">
      <w:pPr>
        <w:spacing w:after="0" w:line="240" w:lineRule="auto"/>
        <w:rPr>
          <w:rFonts w:eastAsia="Arial" w:cstheme="minorHAnsi"/>
          <w:sz w:val="28"/>
          <w:szCs w:val="28"/>
        </w:rPr>
      </w:pPr>
      <w:r>
        <w:rPr>
          <w:rFonts w:eastAsia="Arial" w:cstheme="minorHAnsi"/>
          <w:sz w:val="28"/>
          <w:szCs w:val="28"/>
        </w:rPr>
        <w:t xml:space="preserve">In this slide we compare </w:t>
      </w:r>
      <w:r w:rsidRPr="00805C04">
        <w:rPr>
          <w:rFonts w:eastAsia="Arial" w:cstheme="minorHAnsi"/>
          <w:sz w:val="28"/>
          <w:szCs w:val="28"/>
        </w:rPr>
        <w:t xml:space="preserve">the surface area values obtained from NMR relaxation and BET analysis. </w:t>
      </w:r>
    </w:p>
    <w:p w14:paraId="61CC2C2F" w14:textId="77777777" w:rsidR="00016FB4" w:rsidRDefault="00016FB4" w:rsidP="00A52256">
      <w:pPr>
        <w:spacing w:after="0" w:line="240" w:lineRule="auto"/>
        <w:rPr>
          <w:rFonts w:eastAsia="Arial" w:cstheme="minorHAnsi"/>
          <w:sz w:val="28"/>
          <w:szCs w:val="28"/>
        </w:rPr>
      </w:pPr>
    </w:p>
    <w:p w14:paraId="30408994" w14:textId="0CD0A938" w:rsidR="00202D74" w:rsidRDefault="00805C04" w:rsidP="00A52256">
      <w:pPr>
        <w:spacing w:after="0" w:line="240" w:lineRule="auto"/>
        <w:rPr>
          <w:rFonts w:eastAsia="Arial" w:cstheme="minorHAnsi"/>
          <w:sz w:val="28"/>
          <w:szCs w:val="28"/>
        </w:rPr>
      </w:pPr>
      <w:r w:rsidRPr="00805C04">
        <w:rPr>
          <w:rFonts w:eastAsia="Arial" w:cstheme="minorHAnsi"/>
          <w:sz w:val="28"/>
          <w:szCs w:val="28"/>
        </w:rPr>
        <w:t xml:space="preserve">The top plot shows the effect of assuming the </w:t>
      </w:r>
      <w:r w:rsidRPr="00B71082">
        <w:rPr>
          <w:rFonts w:eastAsia="Arial" w:cstheme="minorHAnsi"/>
          <w:i/>
          <w:iCs/>
          <w:sz w:val="28"/>
          <w:szCs w:val="28"/>
        </w:rPr>
        <w:t>same</w:t>
      </w:r>
      <w:r w:rsidRPr="00805C04">
        <w:rPr>
          <w:rFonts w:eastAsia="Arial" w:cstheme="minorHAnsi"/>
          <w:sz w:val="28"/>
          <w:szCs w:val="28"/>
        </w:rPr>
        <w:t xml:space="preserve"> k</w:t>
      </w:r>
      <w:r w:rsidRPr="00805C04">
        <w:rPr>
          <w:rFonts w:eastAsia="Arial" w:cstheme="minorHAnsi"/>
          <w:sz w:val="28"/>
          <w:szCs w:val="28"/>
          <w:vertAlign w:val="subscript"/>
        </w:rPr>
        <w:t>A</w:t>
      </w:r>
      <w:r w:rsidRPr="00805C04">
        <w:rPr>
          <w:rFonts w:eastAsia="Arial" w:cstheme="minorHAnsi"/>
          <w:sz w:val="28"/>
          <w:szCs w:val="28"/>
        </w:rPr>
        <w:t xml:space="preserve"> value for each silica: there is no simple correlation between the two data sets. </w:t>
      </w:r>
    </w:p>
    <w:p w14:paraId="3BF87088" w14:textId="77777777" w:rsidR="00C64BC4" w:rsidRDefault="00C64BC4" w:rsidP="00A52256">
      <w:pPr>
        <w:spacing w:after="0" w:line="240" w:lineRule="auto"/>
        <w:rPr>
          <w:rFonts w:eastAsia="Arial" w:cstheme="minorHAnsi"/>
          <w:sz w:val="28"/>
          <w:szCs w:val="28"/>
        </w:rPr>
      </w:pPr>
    </w:p>
    <w:p w14:paraId="73DD74EC" w14:textId="032C194A" w:rsidR="00650F0F" w:rsidRDefault="00650F0F" w:rsidP="00A52256">
      <w:pPr>
        <w:spacing w:after="0" w:line="240" w:lineRule="auto"/>
        <w:rPr>
          <w:rFonts w:eastAsia="Arial" w:cstheme="minorHAnsi"/>
          <w:sz w:val="28"/>
          <w:szCs w:val="28"/>
        </w:rPr>
      </w:pPr>
      <w:r>
        <w:rPr>
          <w:rFonts w:eastAsia="Arial" w:cstheme="minorHAnsi"/>
          <w:sz w:val="28"/>
          <w:szCs w:val="28"/>
        </w:rPr>
        <w:t xml:space="preserve">It is obvious that NMR relaxation </w:t>
      </w:r>
      <w:r w:rsidR="00C64BC4">
        <w:rPr>
          <w:rFonts w:eastAsia="Arial" w:cstheme="minorHAnsi"/>
          <w:sz w:val="28"/>
          <w:szCs w:val="28"/>
        </w:rPr>
        <w:t xml:space="preserve">- </w:t>
      </w:r>
      <w:r>
        <w:rPr>
          <w:rFonts w:eastAsia="Arial" w:cstheme="minorHAnsi"/>
          <w:sz w:val="28"/>
          <w:szCs w:val="28"/>
        </w:rPr>
        <w:t xml:space="preserve">which measures the silica in a liquid (here water) </w:t>
      </w:r>
      <w:r w:rsidR="004A4450">
        <w:rPr>
          <w:rFonts w:eastAsia="Arial" w:cstheme="minorHAnsi"/>
          <w:sz w:val="28"/>
          <w:szCs w:val="28"/>
        </w:rPr>
        <w:t xml:space="preserve">- </w:t>
      </w:r>
      <w:r>
        <w:rPr>
          <w:rFonts w:eastAsia="Arial" w:cstheme="minorHAnsi"/>
          <w:sz w:val="28"/>
          <w:szCs w:val="28"/>
        </w:rPr>
        <w:t>is giving a different picture of the surface compared to BET gas adsorption (measured on dry silica).</w:t>
      </w:r>
    </w:p>
    <w:p w14:paraId="4DD2F024" w14:textId="30538121" w:rsidR="004A4450" w:rsidRDefault="004A4450" w:rsidP="00A52256">
      <w:pPr>
        <w:spacing w:after="0" w:line="240" w:lineRule="auto"/>
        <w:rPr>
          <w:rFonts w:eastAsia="Arial" w:cstheme="minorHAnsi"/>
          <w:sz w:val="28"/>
          <w:szCs w:val="28"/>
        </w:rPr>
      </w:pPr>
    </w:p>
    <w:p w14:paraId="68D81E1D" w14:textId="57755B7B" w:rsidR="004A4450" w:rsidRPr="00202D74" w:rsidRDefault="004A4450" w:rsidP="004A4450">
      <w:pPr>
        <w:spacing w:after="0" w:line="240" w:lineRule="auto"/>
        <w:ind w:right="920"/>
        <w:jc w:val="both"/>
        <w:rPr>
          <w:rFonts w:eastAsiaTheme="minorEastAsia" w:cstheme="minorHAnsi"/>
          <w:sz w:val="28"/>
          <w:szCs w:val="28"/>
          <w:lang w:val="en-GB" w:eastAsia="en-GB"/>
        </w:rPr>
      </w:pPr>
      <w:r>
        <w:rPr>
          <w:rFonts w:eastAsia="Arial" w:cstheme="minorHAnsi"/>
          <w:sz w:val="28"/>
          <w:szCs w:val="28"/>
          <w:lang w:val="en-GB" w:eastAsia="en-GB"/>
        </w:rPr>
        <w:t>This should not be surprising as n</w:t>
      </w:r>
      <w:r w:rsidRPr="00202D74">
        <w:rPr>
          <w:rFonts w:eastAsia="Arial" w:cstheme="minorHAnsi"/>
          <w:sz w:val="28"/>
          <w:szCs w:val="28"/>
          <w:lang w:val="en-GB" w:eastAsia="en-GB"/>
        </w:rPr>
        <w:t>itrogen is generally agnostic in terms of its ability to adsorb at a surface (whether porous or non-porous)</w:t>
      </w:r>
      <w:r>
        <w:rPr>
          <w:rFonts w:eastAsia="Arial" w:cstheme="minorHAnsi"/>
          <w:sz w:val="28"/>
          <w:szCs w:val="28"/>
          <w:lang w:val="en-GB" w:eastAsia="en-GB"/>
        </w:rPr>
        <w:t>. In contrast, t</w:t>
      </w:r>
      <w:r w:rsidRPr="00202D74">
        <w:rPr>
          <w:rFonts w:eastAsia="Arial" w:cstheme="minorHAnsi"/>
          <w:sz w:val="28"/>
          <w:szCs w:val="28"/>
          <w:lang w:val="en-GB" w:eastAsia="en-GB"/>
        </w:rPr>
        <w:t>he adsorption of water onto surfaces is</w:t>
      </w:r>
      <w:r>
        <w:rPr>
          <w:rFonts w:eastAsia="Arial" w:cstheme="minorHAnsi"/>
          <w:sz w:val="28"/>
          <w:szCs w:val="28"/>
          <w:lang w:val="en-GB" w:eastAsia="en-GB"/>
        </w:rPr>
        <w:t xml:space="preserve"> c</w:t>
      </w:r>
      <w:r w:rsidRPr="00202D74">
        <w:rPr>
          <w:rFonts w:eastAsia="Arial" w:cstheme="minorHAnsi"/>
          <w:sz w:val="28"/>
          <w:szCs w:val="28"/>
          <w:lang w:val="en-GB" w:eastAsia="en-GB"/>
        </w:rPr>
        <w:t>omplex because there is a high degree of specificity in the interactions of water with solid surfaces</w:t>
      </w:r>
      <w:r>
        <w:rPr>
          <w:rFonts w:eastAsia="Arial" w:cstheme="minorHAnsi"/>
          <w:sz w:val="28"/>
          <w:szCs w:val="28"/>
          <w:lang w:val="en-GB" w:eastAsia="en-GB"/>
        </w:rPr>
        <w:t xml:space="preserve"> and it depends very much on the surface chemistry (as shown for silicas in Slide 3). </w:t>
      </w:r>
    </w:p>
    <w:p w14:paraId="0E8D96A0" w14:textId="77777777" w:rsidR="004A4450" w:rsidRDefault="004A4450" w:rsidP="00A52256">
      <w:pPr>
        <w:spacing w:after="0" w:line="240" w:lineRule="auto"/>
        <w:rPr>
          <w:rFonts w:eastAsia="Arial" w:cstheme="minorHAnsi"/>
          <w:sz w:val="28"/>
          <w:szCs w:val="28"/>
        </w:rPr>
      </w:pPr>
    </w:p>
    <w:p w14:paraId="71D4CDF6" w14:textId="77777777" w:rsidR="004A4450" w:rsidRDefault="00805C04" w:rsidP="00A52256">
      <w:pPr>
        <w:spacing w:after="0" w:line="240" w:lineRule="auto"/>
        <w:rPr>
          <w:rFonts w:eastAsia="Arial" w:cstheme="minorHAnsi"/>
          <w:sz w:val="28"/>
          <w:szCs w:val="28"/>
        </w:rPr>
      </w:pPr>
      <w:r w:rsidRPr="00805C04">
        <w:rPr>
          <w:rFonts w:eastAsia="Arial" w:cstheme="minorHAnsi"/>
          <w:sz w:val="28"/>
          <w:szCs w:val="28"/>
        </w:rPr>
        <w:t xml:space="preserve">In contrast, the lower plot uses adjusted </w:t>
      </w:r>
      <w:r w:rsidR="00067238">
        <w:rPr>
          <w:rFonts w:eastAsia="Arial" w:cstheme="minorHAnsi"/>
          <w:sz w:val="28"/>
          <w:szCs w:val="28"/>
        </w:rPr>
        <w:t xml:space="preserve">(variable) values for </w:t>
      </w:r>
      <w:r w:rsidRPr="00805C04">
        <w:rPr>
          <w:rFonts w:eastAsia="Arial" w:cstheme="minorHAnsi"/>
          <w:sz w:val="28"/>
          <w:szCs w:val="28"/>
        </w:rPr>
        <w:t>k</w:t>
      </w:r>
      <w:r w:rsidRPr="00805C04">
        <w:rPr>
          <w:rFonts w:eastAsia="Arial" w:cstheme="minorHAnsi"/>
          <w:sz w:val="28"/>
          <w:szCs w:val="28"/>
          <w:vertAlign w:val="subscript"/>
        </w:rPr>
        <w:t>A</w:t>
      </w:r>
      <w:r w:rsidRPr="00805C04">
        <w:rPr>
          <w:rFonts w:eastAsia="Arial" w:cstheme="minorHAnsi"/>
          <w:sz w:val="28"/>
          <w:szCs w:val="28"/>
        </w:rPr>
        <w:t xml:space="preserve"> values</w:t>
      </w:r>
      <w:r w:rsidR="00B71082">
        <w:rPr>
          <w:rFonts w:eastAsia="Arial" w:cstheme="minorHAnsi"/>
          <w:sz w:val="28"/>
          <w:szCs w:val="28"/>
        </w:rPr>
        <w:t xml:space="preserve"> (calculated using the BET dry surface area values in Slide 7)</w:t>
      </w:r>
      <w:r w:rsidR="00202D74">
        <w:rPr>
          <w:rFonts w:eastAsia="Arial" w:cstheme="minorHAnsi"/>
          <w:sz w:val="28"/>
          <w:szCs w:val="28"/>
        </w:rPr>
        <w:t xml:space="preserve"> and is</w:t>
      </w:r>
      <w:r w:rsidR="00C46BB7">
        <w:rPr>
          <w:rFonts w:eastAsia="Arial" w:cstheme="minorHAnsi"/>
          <w:sz w:val="28"/>
          <w:szCs w:val="28"/>
        </w:rPr>
        <w:t xml:space="preserve"> now</w:t>
      </w:r>
      <w:r w:rsidR="00202D74">
        <w:rPr>
          <w:rFonts w:eastAsia="Arial" w:cstheme="minorHAnsi"/>
          <w:sz w:val="28"/>
          <w:szCs w:val="28"/>
        </w:rPr>
        <w:t xml:space="preserve"> linear</w:t>
      </w:r>
      <w:r w:rsidR="00122100">
        <w:rPr>
          <w:rFonts w:eastAsia="Arial" w:cstheme="minorHAnsi"/>
          <w:sz w:val="28"/>
          <w:szCs w:val="28"/>
        </w:rPr>
        <w:t xml:space="preserve">. </w:t>
      </w:r>
      <w:r w:rsidR="009B4019">
        <w:rPr>
          <w:rFonts w:eastAsia="Arial" w:cstheme="minorHAnsi"/>
          <w:sz w:val="28"/>
          <w:szCs w:val="28"/>
        </w:rPr>
        <w:t>However, t</w:t>
      </w:r>
      <w:r w:rsidR="00122100">
        <w:rPr>
          <w:rFonts w:eastAsia="Arial" w:cstheme="minorHAnsi"/>
          <w:sz w:val="28"/>
          <w:szCs w:val="28"/>
        </w:rPr>
        <w:t xml:space="preserve">his </w:t>
      </w:r>
      <w:r w:rsidR="009B4019">
        <w:rPr>
          <w:rFonts w:eastAsia="Arial" w:cstheme="minorHAnsi"/>
          <w:sz w:val="28"/>
          <w:szCs w:val="28"/>
        </w:rPr>
        <w:t xml:space="preserve">now </w:t>
      </w:r>
      <w:r w:rsidR="00122100">
        <w:rPr>
          <w:rFonts w:eastAsia="Arial" w:cstheme="minorHAnsi"/>
          <w:sz w:val="28"/>
          <w:szCs w:val="28"/>
        </w:rPr>
        <w:t>assumes that the surfaces are identical – chemically – and th</w:t>
      </w:r>
      <w:r w:rsidR="009B4019">
        <w:rPr>
          <w:rFonts w:eastAsia="Arial" w:cstheme="minorHAnsi"/>
          <w:sz w:val="28"/>
          <w:szCs w:val="28"/>
        </w:rPr>
        <w:t>is</w:t>
      </w:r>
      <w:r w:rsidR="00122100">
        <w:rPr>
          <w:rFonts w:eastAsia="Arial" w:cstheme="minorHAnsi"/>
          <w:sz w:val="28"/>
          <w:szCs w:val="28"/>
        </w:rPr>
        <w:t xml:space="preserve"> </w:t>
      </w:r>
      <w:r w:rsidR="009B4019">
        <w:rPr>
          <w:rFonts w:eastAsia="Arial" w:cstheme="minorHAnsi"/>
          <w:sz w:val="28"/>
          <w:szCs w:val="28"/>
        </w:rPr>
        <w:t xml:space="preserve">linear </w:t>
      </w:r>
      <w:r w:rsidR="00122100">
        <w:rPr>
          <w:rFonts w:eastAsia="Arial" w:cstheme="minorHAnsi"/>
          <w:sz w:val="28"/>
          <w:szCs w:val="28"/>
        </w:rPr>
        <w:t>change reflects only the difference in physical characteristics</w:t>
      </w:r>
      <w:r w:rsidR="009B4019">
        <w:rPr>
          <w:rFonts w:eastAsia="Arial" w:cstheme="minorHAnsi"/>
          <w:sz w:val="28"/>
          <w:szCs w:val="28"/>
        </w:rPr>
        <w:t xml:space="preserve"> between the silicas</w:t>
      </w:r>
      <w:r w:rsidR="00122100">
        <w:rPr>
          <w:rFonts w:eastAsia="Arial" w:cstheme="minorHAnsi"/>
          <w:sz w:val="28"/>
          <w:szCs w:val="28"/>
        </w:rPr>
        <w:t xml:space="preserve">. </w:t>
      </w:r>
    </w:p>
    <w:p w14:paraId="4D73FF23" w14:textId="77777777" w:rsidR="004A4450" w:rsidRDefault="004A4450" w:rsidP="00A52256">
      <w:pPr>
        <w:spacing w:after="0" w:line="240" w:lineRule="auto"/>
        <w:rPr>
          <w:rFonts w:eastAsia="Arial" w:cstheme="minorHAnsi"/>
          <w:sz w:val="28"/>
          <w:szCs w:val="28"/>
        </w:rPr>
      </w:pPr>
    </w:p>
    <w:p w14:paraId="4A17A2B9" w14:textId="62C992F6" w:rsidR="00805C04" w:rsidRPr="00687535" w:rsidRDefault="00122100" w:rsidP="00A52256">
      <w:pPr>
        <w:spacing w:after="0" w:line="240" w:lineRule="auto"/>
        <w:rPr>
          <w:rFonts w:eastAsia="Arial" w:cstheme="minorHAnsi"/>
          <w:sz w:val="28"/>
          <w:szCs w:val="28"/>
        </w:rPr>
      </w:pPr>
      <w:r>
        <w:rPr>
          <w:rFonts w:eastAsia="Arial" w:cstheme="minorHAnsi"/>
          <w:sz w:val="28"/>
          <w:szCs w:val="28"/>
        </w:rPr>
        <w:t>Th</w:t>
      </w:r>
      <w:r w:rsidR="009B4019">
        <w:rPr>
          <w:rFonts w:eastAsia="Arial" w:cstheme="minorHAnsi"/>
          <w:sz w:val="28"/>
          <w:szCs w:val="28"/>
        </w:rPr>
        <w:t>us, the</w:t>
      </w:r>
      <w:r w:rsidR="004A4450">
        <w:rPr>
          <w:rFonts w:eastAsia="Arial" w:cstheme="minorHAnsi"/>
          <w:sz w:val="28"/>
          <w:szCs w:val="28"/>
        </w:rPr>
        <w:t>se</w:t>
      </w:r>
      <w:r>
        <w:rPr>
          <w:rFonts w:eastAsia="Arial" w:cstheme="minorHAnsi"/>
          <w:sz w:val="28"/>
          <w:szCs w:val="28"/>
        </w:rPr>
        <w:t xml:space="preserve"> different k</w:t>
      </w:r>
      <w:r w:rsidRPr="00122100">
        <w:rPr>
          <w:rFonts w:eastAsia="Arial" w:cstheme="minorHAnsi"/>
          <w:sz w:val="28"/>
          <w:szCs w:val="28"/>
          <w:vertAlign w:val="subscript"/>
        </w:rPr>
        <w:t>A</w:t>
      </w:r>
      <w:r>
        <w:rPr>
          <w:rFonts w:eastAsia="Arial" w:cstheme="minorHAnsi"/>
          <w:sz w:val="28"/>
          <w:szCs w:val="28"/>
        </w:rPr>
        <w:t xml:space="preserve"> values are </w:t>
      </w:r>
      <w:r w:rsidR="009B4019">
        <w:rPr>
          <w:rFonts w:eastAsia="Arial" w:cstheme="minorHAnsi"/>
          <w:sz w:val="28"/>
          <w:szCs w:val="28"/>
        </w:rPr>
        <w:t xml:space="preserve">essentially </w:t>
      </w:r>
      <w:r>
        <w:rPr>
          <w:rFonts w:eastAsia="Arial" w:cstheme="minorHAnsi"/>
          <w:sz w:val="28"/>
          <w:szCs w:val="28"/>
        </w:rPr>
        <w:t xml:space="preserve">measures of the </w:t>
      </w:r>
      <w:r w:rsidR="009B4019">
        <w:rPr>
          <w:rFonts w:eastAsia="Arial" w:cstheme="minorHAnsi"/>
          <w:sz w:val="28"/>
          <w:szCs w:val="28"/>
        </w:rPr>
        <w:t xml:space="preserve">degree of specific interaction of water with the </w:t>
      </w:r>
      <w:r w:rsidR="004A4450">
        <w:rPr>
          <w:rFonts w:eastAsia="Arial" w:cstheme="minorHAnsi"/>
          <w:sz w:val="28"/>
          <w:szCs w:val="28"/>
        </w:rPr>
        <w:t xml:space="preserve">various </w:t>
      </w:r>
      <w:r w:rsidR="009B4019">
        <w:rPr>
          <w:rFonts w:eastAsia="Arial" w:cstheme="minorHAnsi"/>
          <w:sz w:val="28"/>
          <w:szCs w:val="28"/>
        </w:rPr>
        <w:t>silica surfaces.</w:t>
      </w:r>
      <w:r w:rsidR="00C46BB7">
        <w:rPr>
          <w:rFonts w:eastAsia="Arial" w:cstheme="minorHAnsi"/>
          <w:sz w:val="28"/>
          <w:szCs w:val="28"/>
        </w:rPr>
        <w:t xml:space="preserve"> </w:t>
      </w:r>
      <w:r w:rsidR="00687535" w:rsidRPr="00687535">
        <w:rPr>
          <w:sz w:val="28"/>
          <w:szCs w:val="28"/>
        </w:rPr>
        <w:t>That the kA values do differ for the silicas and since the silica surfaces are fully hydrated, implies that the silanol functional groups cannot be the same.</w:t>
      </w:r>
    </w:p>
    <w:p w14:paraId="1C8356E5" w14:textId="77777777" w:rsidR="00650F0F" w:rsidRDefault="00650F0F" w:rsidP="00A52256">
      <w:pPr>
        <w:spacing w:after="0" w:line="240" w:lineRule="auto"/>
        <w:rPr>
          <w:rFonts w:eastAsia="Arial" w:cstheme="minorHAnsi"/>
          <w:sz w:val="28"/>
          <w:szCs w:val="28"/>
        </w:rPr>
      </w:pPr>
    </w:p>
    <w:p w14:paraId="4937667C" w14:textId="01CE5934" w:rsidR="00B71082" w:rsidRDefault="00202D74" w:rsidP="00A52256">
      <w:pPr>
        <w:spacing w:after="0" w:line="240" w:lineRule="auto"/>
        <w:rPr>
          <w:rFonts w:eastAsia="Arial" w:cstheme="minorHAnsi"/>
          <w:sz w:val="28"/>
          <w:szCs w:val="28"/>
        </w:rPr>
      </w:pPr>
      <w:r w:rsidRPr="00650F0F">
        <w:rPr>
          <w:rFonts w:eastAsia="Arial" w:cstheme="minorHAnsi"/>
          <w:sz w:val="28"/>
          <w:szCs w:val="28"/>
        </w:rPr>
        <w:t xml:space="preserve">NMR relaxation is known to be a sensitive probe of liquid mobility in a local environment and so </w:t>
      </w:r>
      <w:r w:rsidR="00650F0F">
        <w:rPr>
          <w:rFonts w:eastAsia="Arial" w:cstheme="minorHAnsi"/>
          <w:sz w:val="28"/>
          <w:szCs w:val="28"/>
        </w:rPr>
        <w:t>what this Slide demonstrates</w:t>
      </w:r>
      <w:r w:rsidR="00E15913">
        <w:rPr>
          <w:rFonts w:eastAsia="Arial" w:cstheme="minorHAnsi"/>
          <w:sz w:val="28"/>
          <w:szCs w:val="28"/>
        </w:rPr>
        <w:t>, here,</w:t>
      </w:r>
      <w:r w:rsidR="00650F0F">
        <w:rPr>
          <w:rFonts w:eastAsia="Arial" w:cstheme="minorHAnsi"/>
          <w:sz w:val="28"/>
          <w:szCs w:val="28"/>
        </w:rPr>
        <w:t xml:space="preserve"> is that such measurements can b</w:t>
      </w:r>
      <w:r w:rsidRPr="00650F0F">
        <w:rPr>
          <w:rFonts w:eastAsia="Arial" w:cstheme="minorHAnsi"/>
          <w:sz w:val="28"/>
          <w:szCs w:val="28"/>
        </w:rPr>
        <w:t>e used to characterize the strength of interaction between water (or other liquids or additives) and particle surface functional groups</w:t>
      </w:r>
      <w:r w:rsidR="00E15913">
        <w:rPr>
          <w:rFonts w:eastAsia="Arial" w:cstheme="minorHAnsi"/>
          <w:sz w:val="28"/>
          <w:szCs w:val="28"/>
        </w:rPr>
        <w:t>.</w:t>
      </w:r>
      <w:r w:rsidRPr="00650F0F">
        <w:rPr>
          <w:rFonts w:eastAsia="Arial" w:cstheme="minorHAnsi"/>
          <w:sz w:val="28"/>
          <w:szCs w:val="28"/>
        </w:rPr>
        <w:t xml:space="preserve"> </w:t>
      </w:r>
    </w:p>
    <w:p w14:paraId="37EEBB04" w14:textId="6125FD8D" w:rsidR="0090030D" w:rsidRDefault="0090030D" w:rsidP="00A52256">
      <w:pPr>
        <w:spacing w:after="0" w:line="240" w:lineRule="auto"/>
        <w:rPr>
          <w:b/>
          <w:bCs/>
          <w:sz w:val="28"/>
          <w:szCs w:val="28"/>
        </w:rPr>
      </w:pPr>
      <w:r w:rsidRPr="0090030D">
        <w:rPr>
          <w:b/>
          <w:bCs/>
          <w:sz w:val="28"/>
          <w:szCs w:val="28"/>
        </w:rPr>
        <w:lastRenderedPageBreak/>
        <w:t>SLIDE 10</w:t>
      </w:r>
      <w:r w:rsidR="00F47A8D">
        <w:rPr>
          <w:b/>
          <w:bCs/>
          <w:sz w:val="28"/>
          <w:szCs w:val="28"/>
        </w:rPr>
        <w:t>: Comparison of Effect of Additives</w:t>
      </w:r>
    </w:p>
    <w:p w14:paraId="0D7FF634" w14:textId="1CA7BFC4" w:rsidR="00E15913" w:rsidRPr="00E15913" w:rsidRDefault="00E15913" w:rsidP="00A52256">
      <w:pPr>
        <w:spacing w:after="0" w:line="240" w:lineRule="auto"/>
        <w:rPr>
          <w:rFonts w:eastAsia="Arial" w:cstheme="minorHAnsi"/>
          <w:sz w:val="28"/>
          <w:szCs w:val="28"/>
        </w:rPr>
      </w:pPr>
      <w:r w:rsidRPr="00E15913">
        <w:rPr>
          <w:rFonts w:eastAsia="Arial" w:cstheme="minorHAnsi"/>
          <w:sz w:val="28"/>
          <w:szCs w:val="28"/>
        </w:rPr>
        <w:t xml:space="preserve">In addition to changes in pH and ionic strength, many formulations often use additives such as polymers or surfactants to control or improve </w:t>
      </w:r>
      <w:r w:rsidR="003E0EA8" w:rsidRPr="00E15913">
        <w:rPr>
          <w:rFonts w:eastAsia="Arial" w:cstheme="minorHAnsi"/>
          <w:sz w:val="28"/>
          <w:szCs w:val="28"/>
        </w:rPr>
        <w:t>dispersibility</w:t>
      </w:r>
      <w:r w:rsidRPr="00E15913">
        <w:rPr>
          <w:rFonts w:eastAsia="Arial" w:cstheme="minorHAnsi"/>
          <w:sz w:val="28"/>
          <w:szCs w:val="28"/>
        </w:rPr>
        <w:t>, or to induce flocculation</w:t>
      </w:r>
      <w:r>
        <w:rPr>
          <w:rFonts w:eastAsia="Arial" w:cstheme="minorHAnsi"/>
          <w:sz w:val="28"/>
          <w:szCs w:val="28"/>
        </w:rPr>
        <w:t>.</w:t>
      </w:r>
    </w:p>
    <w:p w14:paraId="2A253921" w14:textId="710D75A9" w:rsidR="00E15913" w:rsidRDefault="00E15913" w:rsidP="00A52256">
      <w:pPr>
        <w:spacing w:after="0" w:line="240" w:lineRule="auto"/>
        <w:rPr>
          <w:rFonts w:ascii="Arial" w:eastAsia="Arial" w:hAnsi="Arial" w:cs="Arial"/>
          <w:sz w:val="20"/>
          <w:szCs w:val="20"/>
        </w:rPr>
      </w:pPr>
    </w:p>
    <w:p w14:paraId="13CDC552" w14:textId="1C117444" w:rsidR="001D2C94" w:rsidRDefault="003E0EA8" w:rsidP="00A52256">
      <w:pPr>
        <w:spacing w:after="0" w:line="240" w:lineRule="auto"/>
        <w:ind w:right="922"/>
        <w:jc w:val="both"/>
        <w:rPr>
          <w:rFonts w:eastAsia="Arial" w:cstheme="minorHAnsi"/>
          <w:sz w:val="28"/>
          <w:szCs w:val="28"/>
          <w:lang w:val="en-GB" w:eastAsia="en-GB"/>
        </w:rPr>
      </w:pPr>
      <w:r w:rsidRPr="003E0EA8">
        <w:rPr>
          <w:rFonts w:eastAsia="Arial" w:cstheme="minorHAnsi"/>
          <w:sz w:val="28"/>
          <w:szCs w:val="28"/>
          <w:lang w:val="en-GB" w:eastAsia="en-GB"/>
        </w:rPr>
        <w:t>A</w:t>
      </w:r>
      <w:r w:rsidRPr="001D2C94">
        <w:rPr>
          <w:rFonts w:eastAsia="Arial" w:cstheme="minorHAnsi"/>
          <w:sz w:val="28"/>
          <w:szCs w:val="28"/>
          <w:lang w:val="en-GB" w:eastAsia="en-GB"/>
        </w:rPr>
        <w:t xml:space="preserve"> </w:t>
      </w:r>
      <w:r w:rsidRPr="003E0EA8">
        <w:rPr>
          <w:rFonts w:eastAsia="Arial" w:cstheme="minorHAnsi"/>
          <w:sz w:val="28"/>
          <w:szCs w:val="28"/>
          <w:lang w:val="en-GB" w:eastAsia="en-GB"/>
        </w:rPr>
        <w:t xml:space="preserve">useful way to represent the data is through the slopes of the data of </w:t>
      </w:r>
      <w:r w:rsidR="001D2C94">
        <w:rPr>
          <w:rFonts w:eastAsia="Arial" w:cstheme="minorHAnsi"/>
          <w:sz w:val="28"/>
          <w:szCs w:val="28"/>
          <w:lang w:val="en-GB" w:eastAsia="en-GB"/>
        </w:rPr>
        <w:t xml:space="preserve">a plot of </w:t>
      </w:r>
      <w:r w:rsidR="001D2C94" w:rsidRPr="003E0EA8">
        <w:rPr>
          <w:rFonts w:eastAsiaTheme="minorEastAsia" w:cstheme="minorHAnsi"/>
          <w:kern w:val="24"/>
          <w:sz w:val="28"/>
          <w:szCs w:val="28"/>
        </w:rPr>
        <w:t>specific relaxation rate</w:t>
      </w:r>
      <w:r w:rsidR="001D2C94">
        <w:rPr>
          <w:rFonts w:eastAsiaTheme="minorEastAsia" w:cstheme="minorHAnsi"/>
          <w:kern w:val="24"/>
          <w:sz w:val="28"/>
          <w:szCs w:val="28"/>
        </w:rPr>
        <w:t>,</w:t>
      </w:r>
      <w:r w:rsidR="001D2C94" w:rsidRPr="003E0EA8">
        <w:rPr>
          <w:rFonts w:eastAsiaTheme="minorEastAsia" w:cstheme="minorHAnsi"/>
          <w:kern w:val="24"/>
          <w:sz w:val="28"/>
          <w:szCs w:val="28"/>
        </w:rPr>
        <w:t xml:space="preserve"> </w:t>
      </w:r>
      <w:r w:rsidRPr="003E0EA8">
        <w:rPr>
          <w:rFonts w:eastAsia="Arial" w:cstheme="minorHAnsi"/>
          <w:sz w:val="28"/>
          <w:szCs w:val="28"/>
          <w:lang w:val="en-GB" w:eastAsia="en-GB"/>
        </w:rPr>
        <w:t>R</w:t>
      </w:r>
      <w:r w:rsidRPr="003E0EA8">
        <w:rPr>
          <w:rFonts w:eastAsia="Arial" w:cstheme="minorHAnsi"/>
          <w:sz w:val="28"/>
          <w:szCs w:val="28"/>
          <w:vertAlign w:val="subscript"/>
          <w:lang w:val="en-GB" w:eastAsia="en-GB"/>
        </w:rPr>
        <w:t>2sp</w:t>
      </w:r>
      <w:r w:rsidRPr="003E0EA8">
        <w:rPr>
          <w:rFonts w:eastAsia="Arial" w:cstheme="minorHAnsi"/>
          <w:sz w:val="28"/>
          <w:szCs w:val="28"/>
          <w:lang w:val="en-GB" w:eastAsia="en-GB"/>
        </w:rPr>
        <w:t xml:space="preserve"> </w:t>
      </w:r>
      <w:r w:rsidRPr="003E0EA8">
        <w:rPr>
          <w:rFonts w:eastAsia="Arial" w:cstheme="minorHAnsi"/>
          <w:i/>
          <w:iCs/>
          <w:sz w:val="28"/>
          <w:szCs w:val="28"/>
          <w:lang w:val="en-GB" w:eastAsia="en-GB"/>
        </w:rPr>
        <w:t>vs</w:t>
      </w:r>
      <w:r w:rsidRPr="003E0EA8">
        <w:rPr>
          <w:rFonts w:eastAsia="Arial" w:cstheme="minorHAnsi"/>
          <w:sz w:val="28"/>
          <w:szCs w:val="28"/>
          <w:lang w:val="en-GB" w:eastAsia="en-GB"/>
        </w:rPr>
        <w:t xml:space="preserve"> </w:t>
      </w:r>
      <w:r w:rsidR="001D2C94">
        <w:rPr>
          <w:rFonts w:eastAsia="Arial" w:cstheme="minorHAnsi"/>
          <w:sz w:val="28"/>
          <w:szCs w:val="28"/>
          <w:lang w:val="en-GB" w:eastAsia="en-GB"/>
        </w:rPr>
        <w:t xml:space="preserve">volume fraction of particles, </w:t>
      </w:r>
      <w:r w:rsidRPr="003E0EA8">
        <w:rPr>
          <w:rFonts w:eastAsia="Arial" w:cstheme="minorHAnsi"/>
          <w:sz w:val="28"/>
          <w:szCs w:val="28"/>
          <w:lang w:val="en-GB" w:eastAsia="en-GB"/>
        </w:rPr>
        <w:t>φ.</w:t>
      </w:r>
    </w:p>
    <w:p w14:paraId="64A60CBF" w14:textId="77777777" w:rsidR="004A4450" w:rsidRDefault="004A4450" w:rsidP="00A52256">
      <w:pPr>
        <w:spacing w:after="0" w:line="240" w:lineRule="auto"/>
        <w:ind w:right="922"/>
        <w:jc w:val="both"/>
        <w:rPr>
          <w:rFonts w:eastAsia="Arial" w:cstheme="minorHAnsi"/>
          <w:sz w:val="28"/>
          <w:szCs w:val="28"/>
          <w:lang w:val="en-GB" w:eastAsia="en-GB"/>
        </w:rPr>
      </w:pPr>
    </w:p>
    <w:p w14:paraId="6A7491DA" w14:textId="0930E16B" w:rsidR="003E0EA8" w:rsidRDefault="004A4450" w:rsidP="00A52256">
      <w:pPr>
        <w:spacing w:after="0" w:line="240" w:lineRule="auto"/>
        <w:ind w:right="922"/>
        <w:jc w:val="both"/>
        <w:rPr>
          <w:rFonts w:eastAsia="Arial" w:cstheme="minorHAnsi"/>
          <w:sz w:val="28"/>
          <w:szCs w:val="28"/>
          <w:lang w:val="en-GB" w:eastAsia="en-GB"/>
        </w:rPr>
      </w:pPr>
      <w:r>
        <w:rPr>
          <w:rFonts w:eastAsia="Arial" w:cstheme="minorHAnsi"/>
          <w:sz w:val="28"/>
          <w:szCs w:val="28"/>
          <w:lang w:val="en-GB" w:eastAsia="en-GB"/>
        </w:rPr>
        <w:t xml:space="preserve">The slope, </w:t>
      </w:r>
      <w:r w:rsidR="003E0EA8" w:rsidRPr="003E0EA8">
        <w:rPr>
          <w:rFonts w:eastAsia="Arial" w:cstheme="minorHAnsi"/>
          <w:sz w:val="28"/>
          <w:szCs w:val="28"/>
          <w:lang w:val="en-GB" w:eastAsia="en-GB"/>
        </w:rPr>
        <w:t>λ</w:t>
      </w:r>
      <w:r>
        <w:rPr>
          <w:rFonts w:eastAsia="Arial" w:cstheme="minorHAnsi"/>
          <w:sz w:val="28"/>
          <w:szCs w:val="28"/>
          <w:lang w:val="en-GB" w:eastAsia="en-GB"/>
        </w:rPr>
        <w:t>,</w:t>
      </w:r>
      <w:r w:rsidR="003E0EA8" w:rsidRPr="003E0EA8">
        <w:rPr>
          <w:rFonts w:eastAsia="Arial" w:cstheme="minorHAnsi"/>
          <w:sz w:val="28"/>
          <w:szCs w:val="28"/>
          <w:lang w:val="en-GB" w:eastAsia="en-GB"/>
        </w:rPr>
        <w:t xml:space="preserve"> is dimensionless and samples with higher values of λ have higher wetted surface areas.</w:t>
      </w:r>
    </w:p>
    <w:p w14:paraId="17E070BA" w14:textId="77777777" w:rsidR="00016FB4" w:rsidRDefault="00016FB4" w:rsidP="00A52256">
      <w:pPr>
        <w:tabs>
          <w:tab w:val="left" w:pos="1722"/>
        </w:tabs>
        <w:spacing w:after="0" w:line="240" w:lineRule="auto"/>
        <w:ind w:right="922"/>
        <w:jc w:val="both"/>
        <w:rPr>
          <w:rFonts w:eastAsia="Arial" w:cstheme="minorHAnsi"/>
          <w:sz w:val="28"/>
          <w:szCs w:val="28"/>
          <w:lang w:val="en-GB" w:eastAsia="en-GB"/>
        </w:rPr>
      </w:pPr>
    </w:p>
    <w:p w14:paraId="3618CC2A" w14:textId="68CC2999" w:rsidR="00C47CB6" w:rsidRDefault="00C46BB7" w:rsidP="00A52256">
      <w:pPr>
        <w:tabs>
          <w:tab w:val="left" w:pos="1722"/>
        </w:tabs>
        <w:spacing w:after="0" w:line="240" w:lineRule="auto"/>
        <w:ind w:right="922"/>
        <w:jc w:val="both"/>
        <w:rPr>
          <w:rFonts w:eastAsia="Arial" w:cstheme="minorHAnsi"/>
          <w:sz w:val="28"/>
          <w:szCs w:val="28"/>
          <w:lang w:val="en-GB" w:eastAsia="en-GB"/>
        </w:rPr>
      </w:pPr>
      <w:r>
        <w:rPr>
          <w:rFonts w:eastAsia="Arial" w:cstheme="minorHAnsi"/>
          <w:sz w:val="28"/>
          <w:szCs w:val="28"/>
          <w:lang w:val="en-GB" w:eastAsia="en-GB"/>
        </w:rPr>
        <w:t>Importantly</w:t>
      </w:r>
      <w:r w:rsidR="00016FB4">
        <w:rPr>
          <w:rFonts w:eastAsia="Arial" w:cstheme="minorHAnsi"/>
          <w:sz w:val="28"/>
          <w:szCs w:val="28"/>
          <w:lang w:val="en-GB" w:eastAsia="en-GB"/>
        </w:rPr>
        <w:t xml:space="preserve">, </w:t>
      </w:r>
      <w:r w:rsidR="00C47CB6" w:rsidRPr="003E0EA8">
        <w:rPr>
          <w:rFonts w:eastAsia="Arial" w:cstheme="minorHAnsi"/>
          <w:sz w:val="28"/>
          <w:szCs w:val="28"/>
          <w:lang w:val="en-GB" w:eastAsia="en-GB"/>
        </w:rPr>
        <w:t>λ</w:t>
      </w:r>
      <w:r w:rsidR="00C47CB6" w:rsidRPr="00C47CB6">
        <w:rPr>
          <w:rFonts w:eastAsia="Arial" w:cstheme="minorHAnsi"/>
          <w:sz w:val="28"/>
          <w:szCs w:val="28"/>
          <w:lang w:val="en-GB" w:eastAsia="en-GB"/>
        </w:rPr>
        <w:t xml:space="preserve"> is now a measurement which is </w:t>
      </w:r>
      <w:r w:rsidR="00C47CB6" w:rsidRPr="00C46BB7">
        <w:rPr>
          <w:rFonts w:eastAsia="Arial" w:cstheme="minorHAnsi"/>
          <w:i/>
          <w:iCs/>
          <w:sz w:val="28"/>
          <w:szCs w:val="28"/>
          <w:lang w:val="en-GB" w:eastAsia="en-GB"/>
        </w:rPr>
        <w:t>independent</w:t>
      </w:r>
      <w:r w:rsidR="00C47CB6" w:rsidRPr="00C47CB6">
        <w:rPr>
          <w:rFonts w:eastAsia="Arial" w:cstheme="minorHAnsi"/>
          <w:sz w:val="28"/>
          <w:szCs w:val="28"/>
          <w:lang w:val="en-GB" w:eastAsia="en-GB"/>
        </w:rPr>
        <w:t xml:space="preserve"> of BET, and therefore it can provide more information about how a silica will behave in a real application </w:t>
      </w:r>
      <w:r w:rsidR="00016FB4">
        <w:rPr>
          <w:rFonts w:eastAsia="Arial" w:cstheme="minorHAnsi"/>
          <w:sz w:val="28"/>
          <w:szCs w:val="28"/>
          <w:lang w:val="en-GB" w:eastAsia="en-GB"/>
        </w:rPr>
        <w:t xml:space="preserve">- </w:t>
      </w:r>
      <w:r w:rsidR="00C47CB6" w:rsidRPr="00C47CB6">
        <w:rPr>
          <w:rFonts w:eastAsia="Arial" w:cstheme="minorHAnsi"/>
          <w:sz w:val="28"/>
          <w:szCs w:val="28"/>
          <w:lang w:val="en-GB" w:eastAsia="en-GB"/>
        </w:rPr>
        <w:t xml:space="preserve">for example in a toothpaste, where a BET measurement is </w:t>
      </w:r>
      <w:r w:rsidR="00C47CB6">
        <w:rPr>
          <w:rFonts w:eastAsia="Arial" w:cstheme="minorHAnsi"/>
          <w:sz w:val="28"/>
          <w:szCs w:val="28"/>
          <w:lang w:val="en-GB" w:eastAsia="en-GB"/>
        </w:rPr>
        <w:t xml:space="preserve">simply </w:t>
      </w:r>
      <w:r w:rsidR="00C47CB6" w:rsidRPr="00C47CB6">
        <w:rPr>
          <w:rFonts w:eastAsia="Arial" w:cstheme="minorHAnsi"/>
          <w:sz w:val="28"/>
          <w:szCs w:val="28"/>
          <w:lang w:val="en-GB" w:eastAsia="en-GB"/>
        </w:rPr>
        <w:t>not practical</w:t>
      </w:r>
      <w:r w:rsidR="00C47CB6">
        <w:rPr>
          <w:rFonts w:eastAsia="Arial" w:cstheme="minorHAnsi"/>
          <w:sz w:val="28"/>
          <w:szCs w:val="28"/>
          <w:lang w:val="en-GB" w:eastAsia="en-GB"/>
        </w:rPr>
        <w:t xml:space="preserve"> but can be measured </w:t>
      </w:r>
      <w:r w:rsidR="00016FB4">
        <w:rPr>
          <w:rFonts w:eastAsia="Arial" w:cstheme="minorHAnsi"/>
          <w:sz w:val="28"/>
          <w:szCs w:val="28"/>
          <w:lang w:val="en-GB" w:eastAsia="en-GB"/>
        </w:rPr>
        <w:t xml:space="preserve">directly </w:t>
      </w:r>
      <w:r w:rsidR="00C47CB6">
        <w:rPr>
          <w:rFonts w:eastAsia="Arial" w:cstheme="minorHAnsi"/>
          <w:sz w:val="28"/>
          <w:szCs w:val="28"/>
          <w:lang w:val="en-GB" w:eastAsia="en-GB"/>
        </w:rPr>
        <w:t>using NMR relaxation</w:t>
      </w:r>
      <w:r w:rsidR="00C47CB6" w:rsidRPr="00C47CB6">
        <w:rPr>
          <w:rFonts w:eastAsia="Arial" w:cstheme="minorHAnsi"/>
          <w:sz w:val="28"/>
          <w:szCs w:val="28"/>
          <w:lang w:val="en-GB" w:eastAsia="en-GB"/>
        </w:rPr>
        <w:t>.</w:t>
      </w:r>
    </w:p>
    <w:p w14:paraId="78355BBB" w14:textId="320D15BD" w:rsidR="00C47CB6" w:rsidRDefault="00C47CB6" w:rsidP="00A52256">
      <w:pPr>
        <w:tabs>
          <w:tab w:val="left" w:pos="1722"/>
        </w:tabs>
        <w:spacing w:after="0" w:line="240" w:lineRule="auto"/>
        <w:ind w:right="922"/>
        <w:jc w:val="both"/>
        <w:rPr>
          <w:rFonts w:eastAsia="Arial" w:cstheme="minorHAnsi"/>
          <w:sz w:val="28"/>
          <w:szCs w:val="28"/>
          <w:lang w:val="en-GB" w:eastAsia="en-GB"/>
        </w:rPr>
      </w:pPr>
    </w:p>
    <w:p w14:paraId="576F9EA8" w14:textId="72ADF0B2" w:rsidR="00C47CB6" w:rsidRDefault="00C46BB7" w:rsidP="00A52256">
      <w:pPr>
        <w:spacing w:after="0" w:line="240" w:lineRule="auto"/>
        <w:ind w:right="920"/>
        <w:jc w:val="both"/>
        <w:rPr>
          <w:rFonts w:eastAsia="Arial" w:cstheme="minorHAnsi"/>
          <w:sz w:val="28"/>
          <w:szCs w:val="28"/>
          <w:lang w:val="en-GB" w:eastAsia="en-GB"/>
        </w:rPr>
      </w:pPr>
      <w:r>
        <w:rPr>
          <w:rFonts w:eastAsia="Arial" w:cstheme="minorHAnsi"/>
          <w:sz w:val="28"/>
          <w:szCs w:val="28"/>
          <w:lang w:val="en-GB" w:eastAsia="en-GB"/>
        </w:rPr>
        <w:t xml:space="preserve">As can be seen, </w:t>
      </w:r>
      <w:r w:rsidR="00C47CB6" w:rsidRPr="00C47CB6">
        <w:rPr>
          <w:rFonts w:eastAsia="Arial" w:cstheme="minorHAnsi"/>
          <w:sz w:val="28"/>
          <w:szCs w:val="28"/>
          <w:lang w:val="en-GB" w:eastAsia="en-GB"/>
        </w:rPr>
        <w:t>λ values increase with addition of NaCl and these changes are most pronounced for those silicas having a higher λ in DMW</w:t>
      </w:r>
      <w:r w:rsidR="00C47CB6">
        <w:rPr>
          <w:rFonts w:eastAsia="Arial" w:cstheme="minorHAnsi"/>
          <w:sz w:val="28"/>
          <w:szCs w:val="28"/>
          <w:lang w:val="en-GB" w:eastAsia="en-GB"/>
        </w:rPr>
        <w:t>.</w:t>
      </w:r>
    </w:p>
    <w:p w14:paraId="0FA6BC1B" w14:textId="77777777" w:rsidR="00C47CB6" w:rsidRDefault="00C47CB6" w:rsidP="00A52256">
      <w:pPr>
        <w:spacing w:after="0" w:line="240" w:lineRule="auto"/>
        <w:ind w:right="920"/>
        <w:jc w:val="both"/>
        <w:rPr>
          <w:rFonts w:eastAsia="Arial" w:cstheme="minorHAnsi"/>
          <w:sz w:val="28"/>
          <w:szCs w:val="28"/>
          <w:lang w:val="en-GB" w:eastAsia="en-GB"/>
        </w:rPr>
      </w:pPr>
    </w:p>
    <w:p w14:paraId="7E0A9C50" w14:textId="3C4CAFEA" w:rsidR="00C47CB6" w:rsidRDefault="00C46BB7" w:rsidP="00A52256">
      <w:pPr>
        <w:spacing w:after="0" w:line="240" w:lineRule="auto"/>
        <w:ind w:right="920"/>
        <w:jc w:val="both"/>
        <w:rPr>
          <w:rFonts w:eastAsiaTheme="minorEastAsia" w:cstheme="minorHAnsi"/>
          <w:sz w:val="28"/>
          <w:szCs w:val="28"/>
          <w:lang w:val="en-GB" w:eastAsia="en-GB"/>
        </w:rPr>
      </w:pPr>
      <w:r>
        <w:rPr>
          <w:rFonts w:eastAsia="Arial" w:cstheme="minorHAnsi"/>
          <w:sz w:val="28"/>
          <w:szCs w:val="28"/>
          <w:lang w:val="en-GB" w:eastAsia="en-GB"/>
        </w:rPr>
        <w:t>Interestingly, t</w:t>
      </w:r>
      <w:r w:rsidR="00C47CB6" w:rsidRPr="00C47CB6">
        <w:rPr>
          <w:rFonts w:eastAsia="Arial" w:cstheme="minorHAnsi"/>
          <w:sz w:val="28"/>
          <w:szCs w:val="28"/>
          <w:lang w:val="en-GB" w:eastAsia="en-GB"/>
        </w:rPr>
        <w:t>hose latter silicas show the greatest decreases in λ with addition of C</w:t>
      </w:r>
      <w:r w:rsidR="00016FB4">
        <w:rPr>
          <w:rFonts w:eastAsia="Arial" w:cstheme="minorHAnsi"/>
          <w:sz w:val="28"/>
          <w:szCs w:val="28"/>
          <w:lang w:val="en-GB" w:eastAsia="en-GB"/>
        </w:rPr>
        <w:t xml:space="preserve">etyl </w:t>
      </w:r>
      <w:r w:rsidR="00F02A7B">
        <w:rPr>
          <w:rFonts w:eastAsia="Arial" w:cstheme="minorHAnsi"/>
          <w:sz w:val="28"/>
          <w:szCs w:val="28"/>
          <w:lang w:val="en-GB" w:eastAsia="en-GB"/>
        </w:rPr>
        <w:t xml:space="preserve">Pyridinium </w:t>
      </w:r>
      <w:r w:rsidR="00C47CB6" w:rsidRPr="00C47CB6">
        <w:rPr>
          <w:rFonts w:eastAsia="Arial" w:cstheme="minorHAnsi"/>
          <w:sz w:val="28"/>
          <w:szCs w:val="28"/>
          <w:lang w:val="en-GB" w:eastAsia="en-GB"/>
        </w:rPr>
        <w:t>C</w:t>
      </w:r>
      <w:r w:rsidR="00F02A7B">
        <w:rPr>
          <w:rFonts w:eastAsia="Arial" w:cstheme="minorHAnsi"/>
          <w:sz w:val="28"/>
          <w:szCs w:val="28"/>
          <w:lang w:val="en-GB" w:eastAsia="en-GB"/>
        </w:rPr>
        <w:t>hloride</w:t>
      </w:r>
      <w:r w:rsidR="00C47CB6" w:rsidRPr="00C47CB6">
        <w:rPr>
          <w:rFonts w:eastAsia="Arial" w:cstheme="minorHAnsi"/>
          <w:sz w:val="28"/>
          <w:szCs w:val="28"/>
          <w:lang w:val="en-GB" w:eastAsia="en-GB"/>
        </w:rPr>
        <w:t xml:space="preserve">. </w:t>
      </w:r>
      <w:r w:rsidR="00C47CB6" w:rsidRPr="00C47CB6">
        <w:rPr>
          <w:rFonts w:eastAsiaTheme="minorEastAsia" w:cstheme="minorHAnsi"/>
          <w:sz w:val="28"/>
          <w:szCs w:val="28"/>
          <w:lang w:val="en-GB" w:eastAsia="en-GB"/>
        </w:rPr>
        <w:t xml:space="preserve">CPC has a hydrophilic head group which is in interaction with the silica surface displacing water, and its hydrophobic tail is preventing </w:t>
      </w:r>
      <w:r>
        <w:rPr>
          <w:rFonts w:eastAsiaTheme="minorEastAsia" w:cstheme="minorHAnsi"/>
          <w:sz w:val="28"/>
          <w:szCs w:val="28"/>
          <w:lang w:val="en-GB" w:eastAsia="en-GB"/>
        </w:rPr>
        <w:t xml:space="preserve">access of </w:t>
      </w:r>
      <w:r w:rsidR="00C47CB6" w:rsidRPr="00C47CB6">
        <w:rPr>
          <w:rFonts w:eastAsiaTheme="minorEastAsia" w:cstheme="minorHAnsi"/>
          <w:sz w:val="28"/>
          <w:szCs w:val="28"/>
          <w:lang w:val="en-GB" w:eastAsia="en-GB"/>
        </w:rPr>
        <w:t xml:space="preserve">bulk water </w:t>
      </w:r>
      <w:r>
        <w:rPr>
          <w:rFonts w:eastAsiaTheme="minorEastAsia" w:cstheme="minorHAnsi"/>
          <w:sz w:val="28"/>
          <w:szCs w:val="28"/>
          <w:lang w:val="en-GB" w:eastAsia="en-GB"/>
        </w:rPr>
        <w:t xml:space="preserve">to the </w:t>
      </w:r>
      <w:r w:rsidR="00C47CB6" w:rsidRPr="00C47CB6">
        <w:rPr>
          <w:rFonts w:eastAsiaTheme="minorEastAsia" w:cstheme="minorHAnsi"/>
          <w:sz w:val="28"/>
          <w:szCs w:val="28"/>
          <w:lang w:val="en-GB" w:eastAsia="en-GB"/>
        </w:rPr>
        <w:t>silica surface</w:t>
      </w:r>
      <w:r>
        <w:rPr>
          <w:rFonts w:eastAsiaTheme="minorEastAsia" w:cstheme="minorHAnsi"/>
          <w:sz w:val="28"/>
          <w:szCs w:val="28"/>
          <w:lang w:val="en-GB" w:eastAsia="en-GB"/>
        </w:rPr>
        <w:t>.</w:t>
      </w:r>
      <w:r w:rsidR="00C47CB6" w:rsidRPr="00C47CB6">
        <w:rPr>
          <w:rFonts w:eastAsiaTheme="minorEastAsia" w:cstheme="minorHAnsi"/>
          <w:sz w:val="28"/>
          <w:szCs w:val="28"/>
          <w:lang w:val="en-GB" w:eastAsia="en-GB"/>
        </w:rPr>
        <w:t xml:space="preserve"> </w:t>
      </w:r>
    </w:p>
    <w:p w14:paraId="4CFE71EA" w14:textId="77777777" w:rsidR="00F02A7B" w:rsidRDefault="00F02A7B" w:rsidP="00A52256">
      <w:pPr>
        <w:spacing w:after="0" w:line="240" w:lineRule="auto"/>
        <w:ind w:right="920"/>
        <w:jc w:val="both"/>
        <w:rPr>
          <w:rFonts w:eastAsiaTheme="minorEastAsia" w:cstheme="minorHAnsi"/>
          <w:sz w:val="28"/>
          <w:szCs w:val="28"/>
          <w:lang w:val="en-GB" w:eastAsia="en-GB"/>
        </w:rPr>
      </w:pPr>
    </w:p>
    <w:p w14:paraId="31082B5A" w14:textId="60BE4284" w:rsidR="00C47CB6" w:rsidRPr="00C47CB6" w:rsidRDefault="00C47CB6" w:rsidP="00A52256">
      <w:pPr>
        <w:spacing w:after="0" w:line="240" w:lineRule="auto"/>
        <w:ind w:right="920"/>
        <w:jc w:val="both"/>
        <w:rPr>
          <w:rFonts w:eastAsiaTheme="minorEastAsia" w:cstheme="minorHAnsi"/>
          <w:sz w:val="28"/>
          <w:szCs w:val="28"/>
          <w:lang w:val="en-GB" w:eastAsia="en-GB"/>
        </w:rPr>
      </w:pPr>
      <w:r w:rsidRPr="00C47CB6">
        <w:rPr>
          <w:rFonts w:eastAsiaTheme="minorEastAsia" w:cstheme="minorHAnsi"/>
          <w:sz w:val="28"/>
          <w:szCs w:val="28"/>
          <w:lang w:val="en-GB" w:eastAsia="en-GB"/>
        </w:rPr>
        <w:t>T</w:t>
      </w:r>
      <w:r w:rsidRPr="00C47CB6">
        <w:rPr>
          <w:rFonts w:eastAsia="Arial" w:cstheme="minorHAnsi"/>
          <w:sz w:val="28"/>
          <w:szCs w:val="28"/>
          <w:lang w:val="en-GB" w:eastAsia="en-GB"/>
        </w:rPr>
        <w:t>herefore, measurements of λ in DMW can be used as guide of how those silicas will behave in the presence of additives. A higher λ in DMW suggests a larger wetted area available for surface interaction with an additive.</w:t>
      </w:r>
    </w:p>
    <w:p w14:paraId="3B07B06D" w14:textId="77777777" w:rsidR="00C47CB6" w:rsidRPr="00C47CB6" w:rsidRDefault="00C47CB6" w:rsidP="00A52256">
      <w:pPr>
        <w:tabs>
          <w:tab w:val="left" w:pos="1722"/>
        </w:tabs>
        <w:spacing w:after="0" w:line="240" w:lineRule="auto"/>
        <w:ind w:right="922"/>
        <w:jc w:val="both"/>
        <w:rPr>
          <w:rFonts w:eastAsia="Arial" w:cstheme="minorHAnsi"/>
          <w:sz w:val="28"/>
          <w:szCs w:val="28"/>
          <w:lang w:val="en-GB" w:eastAsia="en-GB"/>
        </w:rPr>
      </w:pPr>
    </w:p>
    <w:p w14:paraId="445D1FC9" w14:textId="356697B9" w:rsidR="0090030D" w:rsidRDefault="0090030D" w:rsidP="00A52256">
      <w:pPr>
        <w:spacing w:after="0" w:line="240" w:lineRule="auto"/>
        <w:rPr>
          <w:b/>
          <w:bCs/>
          <w:sz w:val="28"/>
          <w:szCs w:val="28"/>
        </w:rPr>
      </w:pPr>
      <w:r w:rsidRPr="0090030D">
        <w:rPr>
          <w:b/>
          <w:bCs/>
          <w:sz w:val="28"/>
          <w:szCs w:val="28"/>
        </w:rPr>
        <w:t>SLIDE 11</w:t>
      </w:r>
      <w:r w:rsidR="00F47A8D">
        <w:rPr>
          <w:b/>
          <w:bCs/>
          <w:sz w:val="28"/>
          <w:szCs w:val="28"/>
        </w:rPr>
        <w:t>: Sedimentation: Determination of Fines content</w:t>
      </w:r>
    </w:p>
    <w:p w14:paraId="3BD76ECC" w14:textId="0AB9652F" w:rsidR="00824F3A" w:rsidRDefault="00824F3A" w:rsidP="00A52256">
      <w:pPr>
        <w:spacing w:after="0" w:line="240" w:lineRule="auto"/>
        <w:rPr>
          <w:rFonts w:eastAsia="Arial" w:cstheme="minorHAnsi"/>
          <w:sz w:val="28"/>
          <w:szCs w:val="28"/>
        </w:rPr>
      </w:pPr>
      <w:r w:rsidRPr="00824F3A">
        <w:rPr>
          <w:rFonts w:eastAsia="Arial" w:cstheme="minorHAnsi"/>
          <w:sz w:val="28"/>
          <w:szCs w:val="28"/>
        </w:rPr>
        <w:t>Sedimentation is simply the time-dependent deposition of particles due to gravity. The higher the density of the material</w:t>
      </w:r>
      <w:r w:rsidR="005F4F25">
        <w:rPr>
          <w:rFonts w:eastAsia="Arial" w:cstheme="minorHAnsi"/>
          <w:sz w:val="28"/>
          <w:szCs w:val="28"/>
        </w:rPr>
        <w:t>,</w:t>
      </w:r>
      <w:r w:rsidRPr="00824F3A">
        <w:rPr>
          <w:rFonts w:eastAsia="Arial" w:cstheme="minorHAnsi"/>
          <w:sz w:val="28"/>
          <w:szCs w:val="28"/>
        </w:rPr>
        <w:t xml:space="preserve"> the faster is rate at which particles will settle. It impacts, for example, storage of suspensions.</w:t>
      </w:r>
    </w:p>
    <w:p w14:paraId="253D5C1D" w14:textId="3E038952" w:rsidR="00824F3A" w:rsidRDefault="00824F3A" w:rsidP="00A52256">
      <w:pPr>
        <w:spacing w:after="0" w:line="240" w:lineRule="auto"/>
        <w:rPr>
          <w:rFonts w:eastAsia="Arial" w:cstheme="minorHAnsi"/>
          <w:sz w:val="28"/>
          <w:szCs w:val="28"/>
        </w:rPr>
      </w:pPr>
    </w:p>
    <w:p w14:paraId="28B7DEE4" w14:textId="7E699CAC" w:rsidR="00824F3A" w:rsidRDefault="00824F3A" w:rsidP="00A52256">
      <w:pPr>
        <w:spacing w:after="0" w:line="240" w:lineRule="auto"/>
        <w:rPr>
          <w:rFonts w:eastAsia="Arial" w:cstheme="minorHAnsi"/>
          <w:sz w:val="28"/>
          <w:szCs w:val="28"/>
        </w:rPr>
      </w:pPr>
      <w:r w:rsidRPr="00824F3A">
        <w:rPr>
          <w:rFonts w:eastAsia="Arial" w:cstheme="minorHAnsi"/>
          <w:sz w:val="28"/>
          <w:szCs w:val="28"/>
        </w:rPr>
        <w:t xml:space="preserve">At short measurement times, settling is dominated by the largest particles in any particle size distribution (PSD) and there will be an initial increase in relaxation time, i.e., a decrease in </w:t>
      </w:r>
      <w:r>
        <w:rPr>
          <w:rFonts w:eastAsia="Arial" w:cstheme="minorHAnsi"/>
          <w:sz w:val="28"/>
          <w:szCs w:val="28"/>
        </w:rPr>
        <w:t xml:space="preserve">relaxation rate, </w:t>
      </w:r>
      <w:r w:rsidRPr="00824F3A">
        <w:rPr>
          <w:rFonts w:eastAsia="Arial" w:cstheme="minorHAnsi"/>
          <w:sz w:val="28"/>
          <w:szCs w:val="28"/>
        </w:rPr>
        <w:t>R</w:t>
      </w:r>
      <w:r w:rsidRPr="00824F3A">
        <w:rPr>
          <w:rFonts w:eastAsia="Arial" w:cstheme="minorHAnsi"/>
          <w:sz w:val="28"/>
          <w:szCs w:val="28"/>
          <w:vertAlign w:val="subscript"/>
        </w:rPr>
        <w:t>2</w:t>
      </w:r>
      <w:r w:rsidRPr="00824F3A">
        <w:rPr>
          <w:rFonts w:eastAsia="Arial" w:cstheme="minorHAnsi"/>
          <w:sz w:val="28"/>
          <w:szCs w:val="28"/>
        </w:rPr>
        <w:t>. However, and importantly, at longer measurement times the rate of increase of relaxation time will very much depend upon the fraction and size of any fines in the PSD.</w:t>
      </w:r>
    </w:p>
    <w:p w14:paraId="56278B28" w14:textId="461265E8" w:rsidR="00824F3A" w:rsidRPr="00824F3A" w:rsidRDefault="00824F3A" w:rsidP="00A52256">
      <w:pPr>
        <w:spacing w:after="0" w:line="240" w:lineRule="auto"/>
        <w:rPr>
          <w:rFonts w:cstheme="minorHAnsi"/>
          <w:b/>
          <w:bCs/>
          <w:sz w:val="28"/>
          <w:szCs w:val="28"/>
        </w:rPr>
      </w:pPr>
      <w:r w:rsidRPr="00824F3A">
        <w:rPr>
          <w:rFonts w:eastAsia="Arial" w:cstheme="minorHAnsi"/>
          <w:sz w:val="28"/>
          <w:szCs w:val="28"/>
        </w:rPr>
        <w:lastRenderedPageBreak/>
        <w:t>So, comparing relaxation time measurements of suspensions undergoing settling can provide a quick and facile method to differentiate them.</w:t>
      </w:r>
    </w:p>
    <w:p w14:paraId="03ECF335" w14:textId="343AE3DD" w:rsidR="00824F3A" w:rsidRDefault="00824F3A" w:rsidP="00A52256">
      <w:pPr>
        <w:spacing w:after="0" w:line="240" w:lineRule="auto"/>
        <w:rPr>
          <w:b/>
          <w:bCs/>
          <w:sz w:val="28"/>
          <w:szCs w:val="28"/>
        </w:rPr>
      </w:pPr>
    </w:p>
    <w:p w14:paraId="4FE0D04C" w14:textId="01BD8379" w:rsidR="00824F3A" w:rsidRPr="00824F3A" w:rsidRDefault="00824F3A" w:rsidP="00A52256">
      <w:pPr>
        <w:spacing w:after="0" w:line="240" w:lineRule="auto"/>
        <w:ind w:right="920"/>
        <w:jc w:val="both"/>
        <w:rPr>
          <w:rFonts w:eastAsiaTheme="minorEastAsia" w:cstheme="minorHAnsi"/>
          <w:sz w:val="28"/>
          <w:szCs w:val="28"/>
          <w:lang w:val="en-GB" w:eastAsia="en-GB"/>
        </w:rPr>
      </w:pPr>
      <w:r>
        <w:rPr>
          <w:rFonts w:eastAsia="Arial" w:cstheme="minorHAnsi"/>
          <w:sz w:val="28"/>
          <w:szCs w:val="28"/>
          <w:lang w:val="en-GB" w:eastAsia="en-GB"/>
        </w:rPr>
        <w:t xml:space="preserve">The slide </w:t>
      </w:r>
      <w:r w:rsidRPr="00824F3A">
        <w:rPr>
          <w:rFonts w:eastAsia="Arial" w:cstheme="minorHAnsi"/>
          <w:sz w:val="28"/>
          <w:szCs w:val="28"/>
          <w:lang w:val="en-GB" w:eastAsia="en-GB"/>
        </w:rPr>
        <w:t>shows the change in w/w% with time for two different silica dispersions - samples G and H.</w:t>
      </w:r>
    </w:p>
    <w:p w14:paraId="7EA3E0ED" w14:textId="77777777" w:rsidR="00824F3A" w:rsidRPr="00824F3A" w:rsidRDefault="00824F3A" w:rsidP="00A52256">
      <w:pPr>
        <w:spacing w:after="0" w:line="240" w:lineRule="auto"/>
        <w:rPr>
          <w:rFonts w:eastAsiaTheme="minorEastAsia" w:cstheme="minorHAnsi"/>
          <w:sz w:val="28"/>
          <w:szCs w:val="28"/>
          <w:lang w:val="en-GB" w:eastAsia="en-GB"/>
        </w:rPr>
      </w:pPr>
    </w:p>
    <w:p w14:paraId="5244642F" w14:textId="3FF97437" w:rsidR="00824F3A" w:rsidRDefault="00824F3A" w:rsidP="00A52256">
      <w:pPr>
        <w:spacing w:after="0" w:line="240" w:lineRule="auto"/>
        <w:rPr>
          <w:rFonts w:eastAsia="Arial" w:cstheme="minorHAnsi"/>
          <w:sz w:val="28"/>
          <w:szCs w:val="28"/>
          <w:lang w:val="en-GB" w:eastAsia="en-GB"/>
        </w:rPr>
      </w:pPr>
      <w:r w:rsidRPr="00E04886">
        <w:rPr>
          <w:rFonts w:eastAsia="Arial" w:cstheme="minorHAnsi"/>
          <w:sz w:val="28"/>
          <w:szCs w:val="28"/>
          <w:lang w:val="en-GB" w:eastAsia="en-GB"/>
        </w:rPr>
        <w:t>The long-time value of R</w:t>
      </w:r>
      <w:r w:rsidRPr="00E04886">
        <w:rPr>
          <w:rFonts w:eastAsia="Arial" w:cstheme="minorHAnsi"/>
          <w:sz w:val="28"/>
          <w:szCs w:val="28"/>
          <w:vertAlign w:val="subscript"/>
          <w:lang w:val="en-GB" w:eastAsia="en-GB"/>
        </w:rPr>
        <w:t>2</w:t>
      </w:r>
      <w:r w:rsidRPr="00E04886">
        <w:rPr>
          <w:rFonts w:eastAsia="Arial" w:cstheme="minorHAnsi"/>
          <w:sz w:val="28"/>
          <w:szCs w:val="28"/>
          <w:lang w:val="en-GB" w:eastAsia="en-GB"/>
        </w:rPr>
        <w:t xml:space="preserve"> should, in the limit of all the particles having settled, go to that of the bulk fluid. This is close to that value for sample H but not for sample G which clearly contains a much larger fraction of smaller particles that remain in suspension even after 200 minutes.</w:t>
      </w:r>
    </w:p>
    <w:p w14:paraId="5FEC4602" w14:textId="0646A760" w:rsidR="00E04886" w:rsidRDefault="00E04886" w:rsidP="00A52256">
      <w:pPr>
        <w:spacing w:after="0" w:line="240" w:lineRule="auto"/>
        <w:rPr>
          <w:rFonts w:eastAsia="Arial" w:cstheme="minorHAnsi"/>
          <w:sz w:val="28"/>
          <w:szCs w:val="28"/>
          <w:lang w:val="en-GB" w:eastAsia="en-GB"/>
        </w:rPr>
      </w:pPr>
    </w:p>
    <w:p w14:paraId="554F72C0" w14:textId="3344741A" w:rsidR="00E04886" w:rsidRDefault="00E04886" w:rsidP="00A52256">
      <w:pPr>
        <w:spacing w:after="0" w:line="240" w:lineRule="auto"/>
        <w:rPr>
          <w:rFonts w:eastAsia="Arial" w:cstheme="minorHAnsi"/>
          <w:sz w:val="28"/>
          <w:szCs w:val="28"/>
        </w:rPr>
      </w:pPr>
      <w:r w:rsidRPr="00E04886">
        <w:rPr>
          <w:rFonts w:eastAsia="Arial" w:cstheme="minorHAnsi"/>
          <w:sz w:val="28"/>
          <w:szCs w:val="28"/>
        </w:rPr>
        <w:t xml:space="preserve">These data are consistent with more traditional methods of investigating stability. </w:t>
      </w:r>
      <w:r>
        <w:rPr>
          <w:rFonts w:eastAsia="Arial" w:cstheme="minorHAnsi"/>
          <w:sz w:val="28"/>
          <w:szCs w:val="28"/>
        </w:rPr>
        <w:t xml:space="preserve">The </w:t>
      </w:r>
      <w:r w:rsidRPr="00E04886">
        <w:rPr>
          <w:rFonts w:eastAsia="Arial" w:cstheme="minorHAnsi"/>
          <w:sz w:val="28"/>
          <w:szCs w:val="28"/>
        </w:rPr>
        <w:t xml:space="preserve">Table </w:t>
      </w:r>
      <w:r>
        <w:rPr>
          <w:rFonts w:eastAsia="Arial" w:cstheme="minorHAnsi"/>
          <w:sz w:val="28"/>
          <w:szCs w:val="28"/>
        </w:rPr>
        <w:t xml:space="preserve">above the graph shows </w:t>
      </w:r>
      <w:r w:rsidRPr="00E04886">
        <w:rPr>
          <w:rFonts w:eastAsia="Arial" w:cstheme="minorHAnsi"/>
          <w:sz w:val="28"/>
          <w:szCs w:val="28"/>
        </w:rPr>
        <w:t>the tapped bulk density (TBD), surface area (BET) and light scattering estimates of the median particle size (d</w:t>
      </w:r>
      <w:r w:rsidRPr="00E04886">
        <w:rPr>
          <w:rFonts w:eastAsia="Arial" w:cstheme="minorHAnsi"/>
          <w:sz w:val="28"/>
          <w:szCs w:val="28"/>
          <w:vertAlign w:val="subscript"/>
        </w:rPr>
        <w:t>50</w:t>
      </w:r>
      <w:r w:rsidRPr="00E04886">
        <w:rPr>
          <w:rFonts w:eastAsia="Arial" w:cstheme="minorHAnsi"/>
          <w:sz w:val="28"/>
          <w:szCs w:val="28"/>
        </w:rPr>
        <w:t xml:space="preserve"> values) for these two samples. </w:t>
      </w:r>
    </w:p>
    <w:p w14:paraId="6426E60E" w14:textId="77777777" w:rsidR="004A4450" w:rsidRDefault="004A4450" w:rsidP="00A52256">
      <w:pPr>
        <w:spacing w:after="0" w:line="240" w:lineRule="auto"/>
        <w:rPr>
          <w:rFonts w:eastAsia="Arial" w:cstheme="minorHAnsi"/>
          <w:sz w:val="28"/>
          <w:szCs w:val="28"/>
        </w:rPr>
      </w:pPr>
    </w:p>
    <w:p w14:paraId="5F8FCFE3" w14:textId="5864F1A0" w:rsidR="00E04886" w:rsidRPr="00E04886" w:rsidRDefault="00E04886" w:rsidP="00A52256">
      <w:pPr>
        <w:spacing w:after="0" w:line="240" w:lineRule="auto"/>
        <w:rPr>
          <w:rFonts w:eastAsia="Arial" w:cstheme="minorHAnsi"/>
          <w:sz w:val="28"/>
          <w:szCs w:val="28"/>
          <w:lang w:val="en-GB" w:eastAsia="en-GB"/>
        </w:rPr>
      </w:pPr>
      <w:r w:rsidRPr="00E04886">
        <w:rPr>
          <w:rFonts w:eastAsia="Arial" w:cstheme="minorHAnsi"/>
          <w:sz w:val="28"/>
          <w:szCs w:val="28"/>
        </w:rPr>
        <w:t>As expected, samples with a higher TBD will sediment more rapidly than ones with lower TBD. Also, samples with a lower d</w:t>
      </w:r>
      <w:r w:rsidRPr="00E04886">
        <w:rPr>
          <w:rFonts w:eastAsia="Arial" w:cstheme="minorHAnsi"/>
          <w:sz w:val="28"/>
          <w:szCs w:val="28"/>
          <w:vertAlign w:val="subscript"/>
        </w:rPr>
        <w:t>50</w:t>
      </w:r>
      <w:r w:rsidRPr="00E04886">
        <w:rPr>
          <w:rFonts w:eastAsia="Arial" w:cstheme="minorHAnsi"/>
          <w:sz w:val="28"/>
          <w:szCs w:val="28"/>
        </w:rPr>
        <w:t xml:space="preserve"> value contain a higher portion of fine material, and, hence, a larger surface area, and so will sediment more slowly.</w:t>
      </w:r>
    </w:p>
    <w:p w14:paraId="47B6B36F" w14:textId="77777777" w:rsidR="00824F3A" w:rsidRPr="00824F3A" w:rsidRDefault="00824F3A" w:rsidP="00A52256">
      <w:pPr>
        <w:spacing w:after="0" w:line="240" w:lineRule="auto"/>
        <w:rPr>
          <w:rFonts w:cstheme="minorHAnsi"/>
          <w:b/>
          <w:bCs/>
          <w:sz w:val="28"/>
          <w:szCs w:val="28"/>
        </w:rPr>
      </w:pPr>
    </w:p>
    <w:p w14:paraId="11338EB9" w14:textId="06BCDB0D" w:rsidR="0090030D" w:rsidRDefault="0090030D" w:rsidP="00A52256">
      <w:pPr>
        <w:spacing w:after="0" w:line="240" w:lineRule="auto"/>
        <w:rPr>
          <w:b/>
          <w:bCs/>
          <w:sz w:val="28"/>
          <w:szCs w:val="28"/>
        </w:rPr>
      </w:pPr>
      <w:r w:rsidRPr="0090030D">
        <w:rPr>
          <w:b/>
          <w:bCs/>
          <w:sz w:val="28"/>
          <w:szCs w:val="28"/>
        </w:rPr>
        <w:t>SLIDE 12</w:t>
      </w:r>
      <w:r w:rsidR="00F47A8D">
        <w:rPr>
          <w:b/>
          <w:bCs/>
          <w:sz w:val="28"/>
          <w:szCs w:val="28"/>
        </w:rPr>
        <w:t>: Effect of Ultrasonic treatment</w:t>
      </w:r>
    </w:p>
    <w:p w14:paraId="61C71FCE" w14:textId="0CF88292" w:rsidR="00C966E1" w:rsidRPr="00C966E1" w:rsidRDefault="00E04886" w:rsidP="00A52256">
      <w:pPr>
        <w:spacing w:after="0" w:line="240" w:lineRule="auto"/>
        <w:rPr>
          <w:rFonts w:eastAsia="Arial" w:cstheme="minorHAnsi"/>
          <w:sz w:val="28"/>
          <w:szCs w:val="28"/>
        </w:rPr>
      </w:pPr>
      <w:r w:rsidRPr="00C966E1">
        <w:rPr>
          <w:rFonts w:eastAsia="Arial" w:cstheme="minorHAnsi"/>
          <w:sz w:val="28"/>
          <w:szCs w:val="28"/>
        </w:rPr>
        <w:t xml:space="preserve">Silicas G, H, I and J were made from the same </w:t>
      </w:r>
      <w:r w:rsidR="00C966E1">
        <w:rPr>
          <w:rFonts w:eastAsia="Arial" w:cstheme="minorHAnsi"/>
          <w:sz w:val="28"/>
          <w:szCs w:val="28"/>
        </w:rPr>
        <w:t xml:space="preserve">precipitated silica </w:t>
      </w:r>
      <w:r w:rsidRPr="00C966E1">
        <w:rPr>
          <w:rFonts w:eastAsia="Arial" w:cstheme="minorHAnsi"/>
          <w:sz w:val="28"/>
          <w:szCs w:val="28"/>
        </w:rPr>
        <w:t xml:space="preserve">feedstock. </w:t>
      </w:r>
    </w:p>
    <w:p w14:paraId="61DD5323" w14:textId="77777777" w:rsidR="00C966E1" w:rsidRPr="00C966E1" w:rsidRDefault="00C966E1" w:rsidP="00A52256">
      <w:pPr>
        <w:spacing w:after="0" w:line="240" w:lineRule="auto"/>
        <w:rPr>
          <w:rFonts w:eastAsia="Arial" w:cstheme="minorHAnsi"/>
          <w:sz w:val="28"/>
          <w:szCs w:val="28"/>
        </w:rPr>
      </w:pPr>
    </w:p>
    <w:p w14:paraId="1E2ED1CF" w14:textId="12A48E7E" w:rsidR="00C966E1" w:rsidRDefault="00E04886" w:rsidP="00A52256">
      <w:pPr>
        <w:spacing w:after="0" w:line="240" w:lineRule="auto"/>
        <w:rPr>
          <w:rFonts w:eastAsia="Arial" w:cstheme="minorHAnsi"/>
          <w:sz w:val="28"/>
          <w:szCs w:val="28"/>
        </w:rPr>
      </w:pPr>
      <w:r w:rsidRPr="00C966E1">
        <w:rPr>
          <w:rFonts w:eastAsia="Arial" w:cstheme="minorHAnsi"/>
          <w:sz w:val="28"/>
          <w:szCs w:val="28"/>
        </w:rPr>
        <w:t xml:space="preserve">H, I and J were spray dried but under different conditions to produce </w:t>
      </w:r>
      <w:r w:rsidR="00B26464">
        <w:rPr>
          <w:rFonts w:eastAsia="Arial" w:cstheme="minorHAnsi"/>
          <w:sz w:val="28"/>
          <w:szCs w:val="28"/>
        </w:rPr>
        <w:t>“</w:t>
      </w:r>
      <w:r w:rsidRPr="00C966E1">
        <w:rPr>
          <w:rFonts w:eastAsia="Arial" w:cstheme="minorHAnsi"/>
          <w:sz w:val="28"/>
          <w:szCs w:val="28"/>
        </w:rPr>
        <w:t>agglomerated</w:t>
      </w:r>
      <w:r w:rsidR="00B26464">
        <w:rPr>
          <w:rFonts w:eastAsia="Arial" w:cstheme="minorHAnsi"/>
          <w:sz w:val="28"/>
          <w:szCs w:val="28"/>
        </w:rPr>
        <w:t>” (i.e., aggregates of aggregates)</w:t>
      </w:r>
      <w:r w:rsidRPr="00C966E1">
        <w:rPr>
          <w:rFonts w:eastAsia="Arial" w:cstheme="minorHAnsi"/>
          <w:sz w:val="28"/>
          <w:szCs w:val="28"/>
        </w:rPr>
        <w:t xml:space="preserve"> silicas of </w:t>
      </w:r>
      <w:r w:rsidR="00B26464">
        <w:rPr>
          <w:rFonts w:eastAsia="Arial" w:cstheme="minorHAnsi"/>
          <w:sz w:val="28"/>
          <w:szCs w:val="28"/>
        </w:rPr>
        <w:t>varying</w:t>
      </w:r>
      <w:r w:rsidRPr="00C966E1">
        <w:rPr>
          <w:rFonts w:eastAsia="Arial" w:cstheme="minorHAnsi"/>
          <w:sz w:val="28"/>
          <w:szCs w:val="28"/>
        </w:rPr>
        <w:t xml:space="preserve"> particle size. </w:t>
      </w:r>
      <w:r w:rsidR="00C966E1">
        <w:rPr>
          <w:rFonts w:eastAsia="Arial" w:cstheme="minorHAnsi"/>
          <w:sz w:val="28"/>
          <w:szCs w:val="28"/>
        </w:rPr>
        <w:t xml:space="preserve"> </w:t>
      </w:r>
    </w:p>
    <w:p w14:paraId="7154B6F8" w14:textId="77777777" w:rsidR="009B4019" w:rsidRDefault="009B4019" w:rsidP="00A52256">
      <w:pPr>
        <w:spacing w:after="0" w:line="240" w:lineRule="auto"/>
        <w:rPr>
          <w:rFonts w:eastAsia="Arial" w:cstheme="minorHAnsi"/>
          <w:sz w:val="28"/>
          <w:szCs w:val="28"/>
        </w:rPr>
      </w:pPr>
    </w:p>
    <w:p w14:paraId="09376534" w14:textId="02CEAA5E" w:rsidR="00C966E1" w:rsidRPr="00C966E1" w:rsidRDefault="00E04886" w:rsidP="00A52256">
      <w:pPr>
        <w:spacing w:after="0" w:line="240" w:lineRule="auto"/>
        <w:rPr>
          <w:rFonts w:cstheme="minorHAnsi"/>
          <w:b/>
          <w:bCs/>
          <w:sz w:val="28"/>
          <w:szCs w:val="28"/>
        </w:rPr>
      </w:pPr>
      <w:r w:rsidRPr="00C966E1">
        <w:rPr>
          <w:rFonts w:eastAsia="Arial" w:cstheme="minorHAnsi"/>
          <w:sz w:val="28"/>
          <w:szCs w:val="28"/>
        </w:rPr>
        <w:t>G was dried using a technique that avoids significant agglomeration</w:t>
      </w:r>
      <w:r w:rsidR="00C966E1" w:rsidRPr="00C966E1">
        <w:rPr>
          <w:rFonts w:eastAsia="Times New Roman" w:cstheme="minorHAnsi"/>
          <w:sz w:val="28"/>
          <w:szCs w:val="28"/>
        </w:rPr>
        <w:t xml:space="preserve"> and is better described as just </w:t>
      </w:r>
      <w:r w:rsidR="009B4019">
        <w:rPr>
          <w:rFonts w:eastAsia="Times New Roman" w:cstheme="minorHAnsi"/>
          <w:sz w:val="28"/>
          <w:szCs w:val="28"/>
        </w:rPr>
        <w:t xml:space="preserve">containing </w:t>
      </w:r>
      <w:r w:rsidR="00C966E1" w:rsidRPr="00C966E1">
        <w:rPr>
          <w:rFonts w:eastAsia="Times New Roman" w:cstheme="minorHAnsi"/>
          <w:sz w:val="28"/>
          <w:szCs w:val="28"/>
        </w:rPr>
        <w:t>aggregate</w:t>
      </w:r>
      <w:r w:rsidR="009B4019">
        <w:rPr>
          <w:rFonts w:eastAsia="Times New Roman" w:cstheme="minorHAnsi"/>
          <w:sz w:val="28"/>
          <w:szCs w:val="28"/>
        </w:rPr>
        <w:t>s</w:t>
      </w:r>
      <w:r w:rsidR="00C966E1" w:rsidRPr="00C966E1">
        <w:rPr>
          <w:rFonts w:eastAsia="Times New Roman" w:cstheme="minorHAnsi"/>
          <w:sz w:val="28"/>
          <w:szCs w:val="28"/>
        </w:rPr>
        <w:t>.</w:t>
      </w:r>
    </w:p>
    <w:p w14:paraId="127276E4" w14:textId="4F3079C6" w:rsidR="00C966E1" w:rsidRDefault="00C966E1" w:rsidP="00A52256">
      <w:pPr>
        <w:spacing w:after="0" w:line="240" w:lineRule="auto"/>
        <w:rPr>
          <w:rFonts w:eastAsia="Arial" w:cstheme="minorHAnsi"/>
          <w:sz w:val="28"/>
          <w:szCs w:val="28"/>
        </w:rPr>
      </w:pPr>
    </w:p>
    <w:p w14:paraId="4D8FBFB5" w14:textId="7396B625" w:rsidR="008E5EB2" w:rsidRDefault="008E5EB2" w:rsidP="00A52256">
      <w:pPr>
        <w:spacing w:after="0" w:line="240" w:lineRule="auto"/>
        <w:rPr>
          <w:rFonts w:eastAsia="Arial" w:cstheme="minorHAnsi"/>
          <w:sz w:val="28"/>
          <w:szCs w:val="28"/>
        </w:rPr>
      </w:pPr>
      <w:r>
        <w:rPr>
          <w:rFonts w:eastAsia="Arial" w:cstheme="minorHAnsi"/>
          <w:sz w:val="28"/>
          <w:szCs w:val="28"/>
        </w:rPr>
        <w:t>This Slide shows two graphs – both are a function of ultrasonic treatment time. The one on the left-hand side plots NMR relaxation data.</w:t>
      </w:r>
    </w:p>
    <w:p w14:paraId="77D69795" w14:textId="77777777" w:rsidR="007608C5" w:rsidRDefault="007608C5" w:rsidP="00A52256">
      <w:pPr>
        <w:spacing w:after="0" w:line="240" w:lineRule="auto"/>
        <w:rPr>
          <w:rFonts w:eastAsia="Arial" w:cstheme="minorHAnsi"/>
          <w:sz w:val="28"/>
          <w:szCs w:val="28"/>
        </w:rPr>
      </w:pPr>
    </w:p>
    <w:p w14:paraId="5BEECF61" w14:textId="29CACAA8" w:rsidR="007608C5" w:rsidRDefault="008E5EB2" w:rsidP="00A52256">
      <w:pPr>
        <w:spacing w:after="0" w:line="240" w:lineRule="auto"/>
        <w:rPr>
          <w:rFonts w:eastAsia="Arial" w:cstheme="minorHAnsi"/>
          <w:sz w:val="28"/>
          <w:szCs w:val="28"/>
        </w:rPr>
      </w:pPr>
      <w:r>
        <w:rPr>
          <w:rFonts w:eastAsia="Arial" w:cstheme="minorHAnsi"/>
          <w:sz w:val="28"/>
          <w:szCs w:val="28"/>
        </w:rPr>
        <w:t xml:space="preserve">The silica G shows </w:t>
      </w:r>
      <w:r w:rsidR="007608C5">
        <w:rPr>
          <w:rFonts w:eastAsia="Arial" w:cstheme="minorHAnsi"/>
          <w:sz w:val="28"/>
          <w:szCs w:val="28"/>
        </w:rPr>
        <w:t>little change because it comprises primarily an aggregated structure. In contrast the Silicas H, I and J are agglomerated particles that break down under application of ultrasound. The largest change is seen for Silica I.</w:t>
      </w:r>
    </w:p>
    <w:p w14:paraId="1A9F523C" w14:textId="77777777" w:rsidR="00C966E1" w:rsidRDefault="00C966E1" w:rsidP="00A52256">
      <w:pPr>
        <w:spacing w:after="0" w:line="240" w:lineRule="auto"/>
        <w:rPr>
          <w:rFonts w:eastAsia="Arial" w:cstheme="minorHAnsi"/>
          <w:sz w:val="28"/>
          <w:szCs w:val="28"/>
        </w:rPr>
      </w:pPr>
    </w:p>
    <w:p w14:paraId="11556B42" w14:textId="71391137" w:rsidR="007C28FD" w:rsidRDefault="007608C5" w:rsidP="00A52256">
      <w:pPr>
        <w:spacing w:after="0" w:line="240" w:lineRule="auto"/>
        <w:rPr>
          <w:rFonts w:eastAsia="Arial" w:cstheme="minorHAnsi"/>
          <w:sz w:val="28"/>
          <w:szCs w:val="28"/>
        </w:rPr>
      </w:pPr>
      <w:r>
        <w:rPr>
          <w:rFonts w:eastAsia="Arial" w:cstheme="minorHAnsi"/>
          <w:sz w:val="28"/>
          <w:szCs w:val="28"/>
        </w:rPr>
        <w:lastRenderedPageBreak/>
        <w:t>The graph on the right-hand side</w:t>
      </w:r>
      <w:r w:rsidR="007C28FD">
        <w:rPr>
          <w:rFonts w:eastAsia="Arial" w:cstheme="minorHAnsi"/>
          <w:sz w:val="28"/>
          <w:szCs w:val="28"/>
        </w:rPr>
        <w:t xml:space="preserve"> are median (</w:t>
      </w:r>
      <w:r w:rsidRPr="007608C5">
        <w:rPr>
          <w:rFonts w:eastAsia="Arial" w:cstheme="minorHAnsi"/>
          <w:sz w:val="28"/>
          <w:szCs w:val="28"/>
        </w:rPr>
        <w:t>d</w:t>
      </w:r>
      <w:r w:rsidRPr="007608C5">
        <w:rPr>
          <w:rFonts w:eastAsia="Arial" w:cstheme="minorHAnsi"/>
          <w:sz w:val="28"/>
          <w:szCs w:val="28"/>
          <w:vertAlign w:val="subscript"/>
        </w:rPr>
        <w:t>50</w:t>
      </w:r>
      <w:r w:rsidR="007C28FD" w:rsidRPr="007C28FD">
        <w:rPr>
          <w:rFonts w:eastAsia="Arial" w:cstheme="minorHAnsi"/>
          <w:sz w:val="28"/>
          <w:szCs w:val="28"/>
        </w:rPr>
        <w:t>)</w:t>
      </w:r>
      <w:r w:rsidRPr="007608C5">
        <w:rPr>
          <w:rFonts w:eastAsia="Arial" w:cstheme="minorHAnsi"/>
          <w:sz w:val="28"/>
          <w:szCs w:val="28"/>
        </w:rPr>
        <w:t xml:space="preserve"> values </w:t>
      </w:r>
      <w:r w:rsidR="007C28FD">
        <w:rPr>
          <w:rFonts w:eastAsia="Arial" w:cstheme="minorHAnsi"/>
          <w:sz w:val="28"/>
          <w:szCs w:val="28"/>
        </w:rPr>
        <w:t xml:space="preserve">from laser light scattering, </w:t>
      </w:r>
      <w:r w:rsidRPr="007608C5">
        <w:rPr>
          <w:rFonts w:eastAsia="Arial" w:cstheme="minorHAnsi"/>
          <w:sz w:val="28"/>
          <w:szCs w:val="28"/>
        </w:rPr>
        <w:t>obtained by diluting the samples in a standard way</w:t>
      </w:r>
      <w:r w:rsidR="007C28FD">
        <w:rPr>
          <w:rFonts w:eastAsia="Arial" w:cstheme="minorHAnsi"/>
          <w:sz w:val="28"/>
          <w:szCs w:val="28"/>
        </w:rPr>
        <w:t>.</w:t>
      </w:r>
    </w:p>
    <w:p w14:paraId="3556505C" w14:textId="4B55AA1F" w:rsidR="007C28FD" w:rsidRDefault="007C28FD" w:rsidP="00A52256">
      <w:pPr>
        <w:spacing w:after="0" w:line="240" w:lineRule="auto"/>
        <w:rPr>
          <w:rFonts w:eastAsia="Arial" w:cstheme="minorHAnsi"/>
          <w:sz w:val="28"/>
          <w:szCs w:val="28"/>
        </w:rPr>
      </w:pPr>
    </w:p>
    <w:p w14:paraId="5D0E8DE8" w14:textId="500F86CB" w:rsidR="00E04886" w:rsidRPr="007608C5" w:rsidRDefault="007C28FD" w:rsidP="00A52256">
      <w:pPr>
        <w:spacing w:after="0" w:line="240" w:lineRule="auto"/>
        <w:rPr>
          <w:rFonts w:cstheme="minorHAnsi"/>
          <w:b/>
          <w:bCs/>
          <w:sz w:val="28"/>
          <w:szCs w:val="28"/>
        </w:rPr>
      </w:pPr>
      <w:r w:rsidRPr="007C28FD">
        <w:rPr>
          <w:rFonts w:eastAsia="Arial" w:cstheme="minorHAnsi"/>
          <w:sz w:val="28"/>
          <w:szCs w:val="28"/>
        </w:rPr>
        <w:t xml:space="preserve">The results presented show significant changes in </w:t>
      </w:r>
      <w:r>
        <w:rPr>
          <w:rFonts w:eastAsia="Arial" w:cstheme="minorHAnsi"/>
          <w:sz w:val="28"/>
          <w:szCs w:val="28"/>
        </w:rPr>
        <w:t xml:space="preserve">relaxation time </w:t>
      </w:r>
      <w:r w:rsidRPr="007C28FD">
        <w:rPr>
          <w:rFonts w:eastAsia="Arial" w:cstheme="minorHAnsi"/>
          <w:sz w:val="28"/>
          <w:szCs w:val="28"/>
        </w:rPr>
        <w:t xml:space="preserve">that clearly correlate with the changing </w:t>
      </w:r>
      <w:r>
        <w:rPr>
          <w:rFonts w:eastAsia="Arial" w:cstheme="minorHAnsi"/>
          <w:sz w:val="28"/>
          <w:szCs w:val="28"/>
        </w:rPr>
        <w:t xml:space="preserve">particle </w:t>
      </w:r>
      <w:r w:rsidRPr="007C28FD">
        <w:rPr>
          <w:rFonts w:eastAsia="Arial" w:cstheme="minorHAnsi"/>
          <w:sz w:val="28"/>
          <w:szCs w:val="28"/>
        </w:rPr>
        <w:t xml:space="preserve">size </w:t>
      </w:r>
      <w:r>
        <w:rPr>
          <w:rFonts w:eastAsia="Arial" w:cstheme="minorHAnsi"/>
          <w:sz w:val="28"/>
          <w:szCs w:val="28"/>
        </w:rPr>
        <w:t>but i</w:t>
      </w:r>
      <w:r w:rsidR="007608C5" w:rsidRPr="007608C5">
        <w:rPr>
          <w:rFonts w:eastAsia="Arial" w:cstheme="minorHAnsi"/>
          <w:sz w:val="28"/>
          <w:szCs w:val="28"/>
        </w:rPr>
        <w:t>t is useful to again emphasize that the NMR data can be obtained directly and without dilution.</w:t>
      </w:r>
    </w:p>
    <w:p w14:paraId="1311BB7E" w14:textId="77777777" w:rsidR="00E04886" w:rsidRPr="0090030D" w:rsidRDefault="00E04886" w:rsidP="00A52256">
      <w:pPr>
        <w:spacing w:after="0" w:line="240" w:lineRule="auto"/>
        <w:rPr>
          <w:b/>
          <w:bCs/>
          <w:sz w:val="28"/>
          <w:szCs w:val="28"/>
        </w:rPr>
      </w:pPr>
    </w:p>
    <w:p w14:paraId="01F6F6B3" w14:textId="7EB2FD79" w:rsidR="0090030D" w:rsidRDefault="0090030D" w:rsidP="00A52256">
      <w:pPr>
        <w:spacing w:after="0" w:line="240" w:lineRule="auto"/>
        <w:rPr>
          <w:b/>
          <w:bCs/>
          <w:sz w:val="28"/>
          <w:szCs w:val="28"/>
        </w:rPr>
      </w:pPr>
      <w:r w:rsidRPr="0090030D">
        <w:rPr>
          <w:b/>
          <w:bCs/>
          <w:sz w:val="28"/>
          <w:szCs w:val="28"/>
        </w:rPr>
        <w:t>SLIDE 13</w:t>
      </w:r>
      <w:r w:rsidR="00F47A8D">
        <w:rPr>
          <w:b/>
          <w:bCs/>
          <w:sz w:val="28"/>
          <w:szCs w:val="28"/>
        </w:rPr>
        <w:t xml:space="preserve">: Comparison of Surface Area </w:t>
      </w:r>
    </w:p>
    <w:p w14:paraId="71983871" w14:textId="5B069F62" w:rsidR="00963A99" w:rsidRDefault="007C28FD" w:rsidP="00A52256">
      <w:pPr>
        <w:spacing w:after="0" w:line="240" w:lineRule="auto"/>
        <w:ind w:right="920"/>
        <w:jc w:val="both"/>
        <w:rPr>
          <w:rFonts w:eastAsia="Arial" w:cstheme="minorHAnsi"/>
          <w:sz w:val="28"/>
          <w:szCs w:val="28"/>
          <w:lang w:val="en-GB" w:eastAsia="en-GB"/>
        </w:rPr>
      </w:pPr>
      <w:r w:rsidRPr="00963A99">
        <w:rPr>
          <w:rFonts w:eastAsia="Arial" w:cstheme="minorHAnsi"/>
          <w:sz w:val="28"/>
          <w:szCs w:val="28"/>
          <w:lang w:val="en-GB" w:eastAsia="en-GB"/>
        </w:rPr>
        <w:t>Subsequently, the</w:t>
      </w:r>
      <w:r w:rsidR="00895C1A">
        <w:rPr>
          <w:rFonts w:eastAsia="Arial" w:cstheme="minorHAnsi"/>
          <w:sz w:val="28"/>
          <w:szCs w:val="28"/>
          <w:lang w:val="en-GB" w:eastAsia="en-GB"/>
        </w:rPr>
        <w:t xml:space="preserve">se same </w:t>
      </w:r>
      <w:r w:rsidRPr="00963A99">
        <w:rPr>
          <w:rFonts w:eastAsia="Arial" w:cstheme="minorHAnsi"/>
          <w:sz w:val="28"/>
          <w:szCs w:val="28"/>
          <w:lang w:val="en-GB" w:eastAsia="en-GB"/>
        </w:rPr>
        <w:t xml:space="preserve">starting </w:t>
      </w:r>
      <w:r w:rsidR="001F3861">
        <w:rPr>
          <w:rFonts w:eastAsia="Arial" w:cstheme="minorHAnsi"/>
          <w:sz w:val="28"/>
          <w:szCs w:val="28"/>
          <w:lang w:val="en-GB" w:eastAsia="en-GB"/>
        </w:rPr>
        <w:t xml:space="preserve">silica </w:t>
      </w:r>
      <w:r w:rsidRPr="00963A99">
        <w:rPr>
          <w:rFonts w:eastAsia="Arial" w:cstheme="minorHAnsi"/>
          <w:sz w:val="28"/>
          <w:szCs w:val="28"/>
          <w:lang w:val="en-GB" w:eastAsia="en-GB"/>
        </w:rPr>
        <w:t>samples were dry milled to achieve similar d</w:t>
      </w:r>
      <w:r w:rsidRPr="00963A99">
        <w:rPr>
          <w:rFonts w:eastAsia="Arial" w:cstheme="minorHAnsi"/>
          <w:sz w:val="28"/>
          <w:szCs w:val="28"/>
          <w:vertAlign w:val="subscript"/>
          <w:lang w:val="en-GB" w:eastAsia="en-GB"/>
        </w:rPr>
        <w:t>50</w:t>
      </w:r>
      <w:r w:rsidRPr="00963A99">
        <w:rPr>
          <w:rFonts w:eastAsia="Arial" w:cstheme="minorHAnsi"/>
          <w:sz w:val="28"/>
          <w:szCs w:val="28"/>
          <w:lang w:val="en-GB" w:eastAsia="en-GB"/>
        </w:rPr>
        <w:t xml:space="preserve"> values to those achieved with ultrasonic breakdown</w:t>
      </w:r>
      <w:r w:rsidR="00430694" w:rsidRPr="00963A99">
        <w:rPr>
          <w:rFonts w:eastAsia="Arial" w:cstheme="minorHAnsi"/>
          <w:sz w:val="28"/>
          <w:szCs w:val="28"/>
          <w:lang w:val="en-GB" w:eastAsia="en-GB"/>
        </w:rPr>
        <w:t xml:space="preserve"> (approximately 10 micron after 6 minutes)</w:t>
      </w:r>
      <w:r w:rsidRPr="00963A99">
        <w:rPr>
          <w:rFonts w:eastAsia="Arial" w:cstheme="minorHAnsi"/>
          <w:sz w:val="28"/>
          <w:szCs w:val="28"/>
          <w:lang w:val="en-GB" w:eastAsia="en-GB"/>
        </w:rPr>
        <w:t xml:space="preserve">. </w:t>
      </w:r>
    </w:p>
    <w:p w14:paraId="3DBFD7A4" w14:textId="77777777" w:rsidR="00963A99" w:rsidRDefault="00963A99" w:rsidP="00A52256">
      <w:pPr>
        <w:spacing w:after="0" w:line="240" w:lineRule="auto"/>
        <w:ind w:right="920"/>
        <w:jc w:val="both"/>
        <w:rPr>
          <w:rFonts w:eastAsia="Arial" w:cstheme="minorHAnsi"/>
          <w:sz w:val="28"/>
          <w:szCs w:val="28"/>
          <w:lang w:val="en-GB" w:eastAsia="en-GB"/>
        </w:rPr>
      </w:pPr>
    </w:p>
    <w:p w14:paraId="25AA66CD" w14:textId="7B5F7F36" w:rsidR="007C28FD" w:rsidRPr="00963A99" w:rsidRDefault="007C28FD" w:rsidP="00A52256">
      <w:pPr>
        <w:spacing w:after="0" w:line="240" w:lineRule="auto"/>
        <w:ind w:right="920"/>
        <w:jc w:val="both"/>
        <w:rPr>
          <w:rFonts w:eastAsia="Arial" w:cstheme="minorHAnsi"/>
          <w:sz w:val="28"/>
          <w:szCs w:val="28"/>
          <w:lang w:val="en-GB" w:eastAsia="en-GB"/>
        </w:rPr>
      </w:pPr>
      <w:r w:rsidRPr="00963A99">
        <w:rPr>
          <w:rFonts w:eastAsia="Arial" w:cstheme="minorHAnsi"/>
          <w:sz w:val="28"/>
          <w:szCs w:val="28"/>
          <w:lang w:val="en-GB" w:eastAsia="en-GB"/>
        </w:rPr>
        <w:t xml:space="preserve">This </w:t>
      </w:r>
      <w:r w:rsidR="001F3861">
        <w:rPr>
          <w:rFonts w:eastAsia="Arial" w:cstheme="minorHAnsi"/>
          <w:sz w:val="28"/>
          <w:szCs w:val="28"/>
          <w:lang w:val="en-GB" w:eastAsia="en-GB"/>
        </w:rPr>
        <w:t xml:space="preserve">then </w:t>
      </w:r>
      <w:r w:rsidRPr="00963A99">
        <w:rPr>
          <w:rFonts w:eastAsia="Arial" w:cstheme="minorHAnsi"/>
          <w:sz w:val="28"/>
          <w:szCs w:val="28"/>
          <w:lang w:val="en-GB" w:eastAsia="en-GB"/>
        </w:rPr>
        <w:t xml:space="preserve">made it possible to generate a BET SA </w:t>
      </w:r>
      <w:r w:rsidRPr="00963A99">
        <w:rPr>
          <w:rFonts w:eastAsia="Arial" w:cstheme="minorHAnsi"/>
          <w:i/>
          <w:iCs/>
          <w:sz w:val="28"/>
          <w:szCs w:val="28"/>
          <w:lang w:val="en-GB" w:eastAsia="en-GB"/>
        </w:rPr>
        <w:t>vs</w:t>
      </w:r>
      <w:r w:rsidRPr="00963A99">
        <w:rPr>
          <w:rFonts w:eastAsia="Arial" w:cstheme="minorHAnsi"/>
          <w:sz w:val="28"/>
          <w:szCs w:val="28"/>
          <w:lang w:val="en-GB" w:eastAsia="en-GB"/>
        </w:rPr>
        <w:t xml:space="preserve"> NMR SA comparison with changing d</w:t>
      </w:r>
      <w:r w:rsidRPr="00963A99">
        <w:rPr>
          <w:rFonts w:eastAsia="Arial" w:cstheme="minorHAnsi"/>
          <w:sz w:val="28"/>
          <w:szCs w:val="28"/>
          <w:vertAlign w:val="subscript"/>
          <w:lang w:val="en-GB" w:eastAsia="en-GB"/>
        </w:rPr>
        <w:t xml:space="preserve">50 </w:t>
      </w:r>
      <w:r w:rsidR="00895C1A">
        <w:rPr>
          <w:rFonts w:eastAsia="Arial" w:cstheme="minorHAnsi"/>
          <w:sz w:val="28"/>
          <w:szCs w:val="28"/>
          <w:vertAlign w:val="subscript"/>
          <w:lang w:val="en-GB" w:eastAsia="en-GB"/>
        </w:rPr>
        <w:t xml:space="preserve"> </w:t>
      </w:r>
      <w:r w:rsidR="00895C1A" w:rsidRPr="00895C1A">
        <w:rPr>
          <w:rFonts w:eastAsia="Arial" w:cstheme="minorHAnsi"/>
          <w:sz w:val="28"/>
          <w:szCs w:val="28"/>
          <w:lang w:val="en-GB" w:eastAsia="en-GB"/>
        </w:rPr>
        <w:t>-</w:t>
      </w:r>
      <w:r w:rsidR="00895C1A">
        <w:rPr>
          <w:rFonts w:eastAsia="Arial" w:cstheme="minorHAnsi"/>
          <w:sz w:val="28"/>
          <w:szCs w:val="28"/>
          <w:vertAlign w:val="subscript"/>
          <w:lang w:val="en-GB" w:eastAsia="en-GB"/>
        </w:rPr>
        <w:t xml:space="preserve"> </w:t>
      </w:r>
      <w:r w:rsidRPr="00963A99">
        <w:rPr>
          <w:rFonts w:eastAsia="Arial" w:cstheme="minorHAnsi"/>
          <w:sz w:val="28"/>
          <w:szCs w:val="28"/>
          <w:lang w:val="en-GB" w:eastAsia="en-GB"/>
        </w:rPr>
        <w:t xml:space="preserve">as shown in </w:t>
      </w:r>
      <w:r w:rsidR="00963A99">
        <w:rPr>
          <w:rFonts w:eastAsia="Arial" w:cstheme="minorHAnsi"/>
          <w:sz w:val="28"/>
          <w:szCs w:val="28"/>
          <w:lang w:val="en-GB" w:eastAsia="en-GB"/>
        </w:rPr>
        <w:t>the Slide</w:t>
      </w:r>
      <w:r w:rsidRPr="00963A99">
        <w:rPr>
          <w:rFonts w:eastAsia="Arial" w:cstheme="minorHAnsi"/>
          <w:sz w:val="28"/>
          <w:szCs w:val="28"/>
          <w:lang w:val="en-GB" w:eastAsia="en-GB"/>
        </w:rPr>
        <w:t xml:space="preserve">. </w:t>
      </w:r>
    </w:p>
    <w:p w14:paraId="606A2CA7" w14:textId="643FF981" w:rsidR="00430694" w:rsidRPr="00963A99" w:rsidRDefault="00430694" w:rsidP="00A52256">
      <w:pPr>
        <w:spacing w:after="0" w:line="240" w:lineRule="auto"/>
        <w:ind w:right="920"/>
        <w:jc w:val="both"/>
        <w:rPr>
          <w:rFonts w:eastAsia="Arial" w:cstheme="minorHAnsi"/>
          <w:sz w:val="28"/>
          <w:szCs w:val="28"/>
          <w:lang w:val="en-GB" w:eastAsia="en-GB"/>
        </w:rPr>
      </w:pPr>
    </w:p>
    <w:p w14:paraId="0553A6DA" w14:textId="39BE6C21" w:rsidR="00430694" w:rsidRPr="00963A99" w:rsidRDefault="00430694" w:rsidP="00A52256">
      <w:pPr>
        <w:spacing w:after="0" w:line="240" w:lineRule="auto"/>
        <w:ind w:right="920"/>
        <w:jc w:val="both"/>
        <w:rPr>
          <w:rFonts w:eastAsia="Arial" w:cstheme="minorHAnsi"/>
          <w:sz w:val="28"/>
          <w:szCs w:val="28"/>
        </w:rPr>
      </w:pPr>
      <w:r w:rsidRPr="00963A99">
        <w:rPr>
          <w:rFonts w:eastAsia="Arial" w:cstheme="minorHAnsi"/>
          <w:sz w:val="28"/>
          <w:szCs w:val="28"/>
        </w:rPr>
        <w:t xml:space="preserve">Surprisingly, the results </w:t>
      </w:r>
      <w:r w:rsidR="003254A1">
        <w:rPr>
          <w:rFonts w:eastAsia="Arial" w:cstheme="minorHAnsi"/>
          <w:sz w:val="28"/>
          <w:szCs w:val="28"/>
        </w:rPr>
        <w:t xml:space="preserve">for the </w:t>
      </w:r>
      <w:r w:rsidRPr="00963A99">
        <w:rPr>
          <w:rFonts w:eastAsia="Arial" w:cstheme="minorHAnsi"/>
          <w:sz w:val="28"/>
          <w:szCs w:val="28"/>
        </w:rPr>
        <w:t xml:space="preserve">BET area of </w:t>
      </w:r>
      <w:r w:rsidR="003254A1">
        <w:rPr>
          <w:rFonts w:eastAsia="Arial" w:cstheme="minorHAnsi"/>
          <w:sz w:val="28"/>
          <w:szCs w:val="28"/>
        </w:rPr>
        <w:t xml:space="preserve">the </w:t>
      </w:r>
      <w:r w:rsidRPr="00963A99">
        <w:rPr>
          <w:rFonts w:eastAsia="Arial" w:cstheme="minorHAnsi"/>
          <w:sz w:val="28"/>
          <w:szCs w:val="28"/>
        </w:rPr>
        <w:t xml:space="preserve">silicas </w:t>
      </w:r>
      <w:r w:rsidR="00963A99">
        <w:rPr>
          <w:rFonts w:eastAsia="Arial" w:cstheme="minorHAnsi"/>
          <w:sz w:val="28"/>
          <w:szCs w:val="28"/>
        </w:rPr>
        <w:t xml:space="preserve">– whether milled </w:t>
      </w:r>
      <w:r w:rsidR="003254A1">
        <w:rPr>
          <w:rFonts w:eastAsia="Arial" w:cstheme="minorHAnsi"/>
          <w:sz w:val="28"/>
          <w:szCs w:val="28"/>
        </w:rPr>
        <w:t>(blue points)</w:t>
      </w:r>
      <w:r w:rsidR="00B26464">
        <w:rPr>
          <w:rFonts w:eastAsia="Arial" w:cstheme="minorHAnsi"/>
          <w:sz w:val="28"/>
          <w:szCs w:val="28"/>
        </w:rPr>
        <w:t>,</w:t>
      </w:r>
      <w:r w:rsidR="003254A1">
        <w:rPr>
          <w:rFonts w:eastAsia="Arial" w:cstheme="minorHAnsi"/>
          <w:sz w:val="28"/>
          <w:szCs w:val="28"/>
        </w:rPr>
        <w:t xml:space="preserve"> </w:t>
      </w:r>
      <w:r w:rsidR="00963A99">
        <w:rPr>
          <w:rFonts w:eastAsia="Arial" w:cstheme="minorHAnsi"/>
          <w:sz w:val="28"/>
          <w:szCs w:val="28"/>
        </w:rPr>
        <w:t>or unmilled</w:t>
      </w:r>
      <w:r w:rsidR="003254A1">
        <w:rPr>
          <w:rFonts w:eastAsia="Arial" w:cstheme="minorHAnsi"/>
          <w:sz w:val="28"/>
          <w:szCs w:val="28"/>
        </w:rPr>
        <w:t xml:space="preserve"> (green po</w:t>
      </w:r>
      <w:r w:rsidR="00B26464">
        <w:rPr>
          <w:rFonts w:eastAsia="Arial" w:cstheme="minorHAnsi"/>
          <w:sz w:val="28"/>
          <w:szCs w:val="28"/>
        </w:rPr>
        <w:t>i</w:t>
      </w:r>
      <w:r w:rsidR="003254A1">
        <w:rPr>
          <w:rFonts w:eastAsia="Arial" w:cstheme="minorHAnsi"/>
          <w:sz w:val="28"/>
          <w:szCs w:val="28"/>
        </w:rPr>
        <w:t>nts) - did not vary.</w:t>
      </w:r>
    </w:p>
    <w:p w14:paraId="5CF559D1" w14:textId="4B839D2A" w:rsidR="005F7F67" w:rsidRPr="00963A99" w:rsidRDefault="005F7F67" w:rsidP="00A52256">
      <w:pPr>
        <w:spacing w:after="0" w:line="240" w:lineRule="auto"/>
        <w:ind w:right="920"/>
        <w:jc w:val="both"/>
        <w:rPr>
          <w:rFonts w:eastAsia="Arial" w:cstheme="minorHAnsi"/>
          <w:sz w:val="28"/>
          <w:szCs w:val="28"/>
        </w:rPr>
      </w:pPr>
    </w:p>
    <w:p w14:paraId="13311FDD" w14:textId="321AE07C" w:rsidR="005F7F67" w:rsidRPr="00963A99" w:rsidRDefault="005F7F67" w:rsidP="00A52256">
      <w:pPr>
        <w:spacing w:after="0" w:line="240" w:lineRule="auto"/>
        <w:ind w:right="920"/>
        <w:jc w:val="both"/>
        <w:rPr>
          <w:rFonts w:eastAsia="Arial" w:cstheme="minorHAnsi"/>
          <w:sz w:val="28"/>
          <w:szCs w:val="28"/>
          <w:lang w:val="en-GB" w:eastAsia="en-GB"/>
        </w:rPr>
      </w:pPr>
      <w:r w:rsidRPr="00963A99">
        <w:rPr>
          <w:rFonts w:eastAsia="Arial" w:cstheme="minorHAnsi"/>
          <w:sz w:val="28"/>
          <w:szCs w:val="28"/>
        </w:rPr>
        <w:t>Once again, NMR relaxation is providing information about the structural nature of agglomerated silicas in aqueous suspension not available by BET analysis</w:t>
      </w:r>
      <w:r w:rsidR="003254A1">
        <w:rPr>
          <w:rFonts w:eastAsia="Arial" w:cstheme="minorHAnsi"/>
          <w:sz w:val="28"/>
          <w:szCs w:val="28"/>
        </w:rPr>
        <w:t xml:space="preserve"> (on the dry material)</w:t>
      </w:r>
      <w:r w:rsidRPr="00963A99">
        <w:rPr>
          <w:rFonts w:eastAsia="Arial" w:cstheme="minorHAnsi"/>
          <w:sz w:val="28"/>
          <w:szCs w:val="28"/>
        </w:rPr>
        <w:t>.</w:t>
      </w:r>
    </w:p>
    <w:p w14:paraId="33B30218" w14:textId="77777777" w:rsidR="007C28FD" w:rsidRPr="0090030D" w:rsidRDefault="007C28FD" w:rsidP="00A52256">
      <w:pPr>
        <w:spacing w:after="0" w:line="240" w:lineRule="auto"/>
        <w:rPr>
          <w:b/>
          <w:bCs/>
          <w:sz w:val="28"/>
          <w:szCs w:val="28"/>
        </w:rPr>
      </w:pPr>
    </w:p>
    <w:p w14:paraId="7A62D9EF" w14:textId="15F06CC6" w:rsidR="0090030D" w:rsidRDefault="0090030D" w:rsidP="00A52256">
      <w:pPr>
        <w:spacing w:after="0" w:line="240" w:lineRule="auto"/>
        <w:rPr>
          <w:b/>
          <w:bCs/>
          <w:sz w:val="28"/>
          <w:szCs w:val="28"/>
        </w:rPr>
      </w:pPr>
      <w:r w:rsidRPr="0090030D">
        <w:rPr>
          <w:b/>
          <w:bCs/>
          <w:sz w:val="28"/>
          <w:szCs w:val="28"/>
        </w:rPr>
        <w:t>SLIDE 14</w:t>
      </w:r>
      <w:r w:rsidR="00F47A8D">
        <w:rPr>
          <w:b/>
          <w:bCs/>
          <w:sz w:val="28"/>
          <w:szCs w:val="28"/>
        </w:rPr>
        <w:t>: Hydrogel Quality Control</w:t>
      </w:r>
    </w:p>
    <w:p w14:paraId="4389AA9E" w14:textId="12A7BD1F" w:rsidR="005F7F67" w:rsidRPr="003254A1" w:rsidRDefault="005F7F67" w:rsidP="00A52256">
      <w:pPr>
        <w:spacing w:after="0" w:line="240" w:lineRule="auto"/>
        <w:rPr>
          <w:rFonts w:eastAsia="Arial" w:cstheme="minorHAnsi"/>
          <w:sz w:val="28"/>
          <w:szCs w:val="28"/>
        </w:rPr>
      </w:pPr>
      <w:r w:rsidRPr="003254A1">
        <w:rPr>
          <w:rFonts w:eastAsia="Arial" w:cstheme="minorHAnsi"/>
          <w:sz w:val="28"/>
          <w:szCs w:val="28"/>
        </w:rPr>
        <w:t xml:space="preserve">Hydrogels can be made from sols having a wide range of silica concentrations, </w:t>
      </w:r>
      <w:r w:rsidR="00895C1A">
        <w:rPr>
          <w:rFonts w:eastAsia="Arial" w:cstheme="minorHAnsi"/>
          <w:sz w:val="28"/>
          <w:szCs w:val="28"/>
        </w:rPr>
        <w:t>but</w:t>
      </w:r>
      <w:r w:rsidRPr="003254A1">
        <w:rPr>
          <w:rFonts w:eastAsia="Arial" w:cstheme="minorHAnsi"/>
          <w:sz w:val="28"/>
          <w:szCs w:val="28"/>
        </w:rPr>
        <w:t xml:space="preserve"> they all contain large amounts of water; the mechanical properties change continuously with time. Hence quality control (QC) in manufacture is critical.</w:t>
      </w:r>
    </w:p>
    <w:p w14:paraId="60118891" w14:textId="77777777" w:rsidR="003254A1" w:rsidRDefault="003254A1" w:rsidP="00A52256">
      <w:pPr>
        <w:spacing w:after="0" w:line="240" w:lineRule="auto"/>
        <w:rPr>
          <w:rFonts w:eastAsia="Arial" w:cstheme="minorHAnsi"/>
          <w:sz w:val="28"/>
          <w:szCs w:val="28"/>
        </w:rPr>
      </w:pPr>
    </w:p>
    <w:p w14:paraId="6E2F13A9" w14:textId="29884888" w:rsidR="00F02A7B" w:rsidRPr="003254A1" w:rsidRDefault="00F02A7B" w:rsidP="00A52256">
      <w:pPr>
        <w:spacing w:after="0" w:line="240" w:lineRule="auto"/>
        <w:rPr>
          <w:rFonts w:eastAsia="Arial" w:cstheme="minorHAnsi"/>
          <w:sz w:val="28"/>
          <w:szCs w:val="28"/>
        </w:rPr>
      </w:pPr>
      <w:r w:rsidRPr="003254A1">
        <w:rPr>
          <w:rFonts w:eastAsia="Arial" w:cstheme="minorHAnsi"/>
          <w:sz w:val="28"/>
          <w:szCs w:val="28"/>
        </w:rPr>
        <w:t xml:space="preserve">Hydrogels of silica typically contain 70-90 % water and these can be measured </w:t>
      </w:r>
      <w:r w:rsidR="003254A1">
        <w:rPr>
          <w:rFonts w:eastAsia="Arial" w:cstheme="minorHAnsi"/>
          <w:sz w:val="28"/>
          <w:szCs w:val="28"/>
        </w:rPr>
        <w:t xml:space="preserve"> “</w:t>
      </w:r>
      <w:r w:rsidRPr="003254A1">
        <w:rPr>
          <w:rFonts w:eastAsia="Arial" w:cstheme="minorHAnsi"/>
          <w:sz w:val="28"/>
          <w:szCs w:val="28"/>
        </w:rPr>
        <w:t>as-is</w:t>
      </w:r>
      <w:r w:rsidR="003254A1">
        <w:rPr>
          <w:rFonts w:eastAsia="Arial" w:cstheme="minorHAnsi"/>
          <w:sz w:val="28"/>
          <w:szCs w:val="28"/>
        </w:rPr>
        <w:t xml:space="preserve">” </w:t>
      </w:r>
      <w:r w:rsidR="006900AB">
        <w:rPr>
          <w:rFonts w:eastAsia="Arial" w:cstheme="minorHAnsi"/>
          <w:sz w:val="28"/>
          <w:szCs w:val="28"/>
        </w:rPr>
        <w:t xml:space="preserve">(i.e., no sample preparation) </w:t>
      </w:r>
      <w:r w:rsidR="003254A1">
        <w:rPr>
          <w:rFonts w:eastAsia="Arial" w:cstheme="minorHAnsi"/>
          <w:sz w:val="28"/>
          <w:szCs w:val="28"/>
        </w:rPr>
        <w:t>in an NMR spectrometer.</w:t>
      </w:r>
    </w:p>
    <w:p w14:paraId="0E1AB2BD" w14:textId="3147C21F" w:rsidR="00F02A7B" w:rsidRPr="003254A1" w:rsidRDefault="00F02A7B" w:rsidP="00A52256">
      <w:pPr>
        <w:spacing w:after="0" w:line="240" w:lineRule="auto"/>
        <w:rPr>
          <w:rFonts w:eastAsia="Arial" w:cstheme="minorHAnsi"/>
          <w:sz w:val="28"/>
          <w:szCs w:val="28"/>
        </w:rPr>
      </w:pPr>
    </w:p>
    <w:p w14:paraId="334B2BC3" w14:textId="517B8E74" w:rsidR="00F02A7B" w:rsidRPr="003254A1" w:rsidRDefault="00162F46" w:rsidP="00A52256">
      <w:pPr>
        <w:spacing w:after="0" w:line="240" w:lineRule="auto"/>
        <w:rPr>
          <w:rFonts w:eastAsia="Times New Roman" w:cstheme="minorHAnsi"/>
          <w:sz w:val="28"/>
          <w:szCs w:val="28"/>
        </w:rPr>
      </w:pPr>
      <w:r w:rsidRPr="003254A1">
        <w:rPr>
          <w:rFonts w:eastAsia="Arial" w:cstheme="minorHAnsi"/>
          <w:sz w:val="28"/>
          <w:szCs w:val="28"/>
        </w:rPr>
        <w:t xml:space="preserve">Samples which were </w:t>
      </w:r>
      <w:r w:rsidR="006900AB">
        <w:rPr>
          <w:rFonts w:eastAsia="Arial" w:cstheme="minorHAnsi"/>
          <w:sz w:val="28"/>
          <w:szCs w:val="28"/>
        </w:rPr>
        <w:t>considered to be “</w:t>
      </w:r>
      <w:r w:rsidRPr="003254A1">
        <w:rPr>
          <w:rFonts w:eastAsia="Arial" w:cstheme="minorHAnsi"/>
          <w:sz w:val="28"/>
          <w:szCs w:val="28"/>
        </w:rPr>
        <w:t>in-specification</w:t>
      </w:r>
      <w:r w:rsidR="006900AB">
        <w:rPr>
          <w:rFonts w:eastAsia="Arial" w:cstheme="minorHAnsi"/>
          <w:sz w:val="28"/>
          <w:szCs w:val="28"/>
        </w:rPr>
        <w:t>”</w:t>
      </w:r>
      <w:r w:rsidRPr="003254A1">
        <w:rPr>
          <w:rFonts w:eastAsia="Arial" w:cstheme="minorHAnsi"/>
          <w:sz w:val="28"/>
          <w:szCs w:val="28"/>
        </w:rPr>
        <w:t xml:space="preserve"> were all characteri</w:t>
      </w:r>
      <w:r w:rsidR="003254A1">
        <w:rPr>
          <w:rFonts w:eastAsia="Arial" w:cstheme="minorHAnsi"/>
          <w:sz w:val="28"/>
          <w:szCs w:val="28"/>
        </w:rPr>
        <w:t>z</w:t>
      </w:r>
      <w:r w:rsidRPr="003254A1">
        <w:rPr>
          <w:rFonts w:eastAsia="Arial" w:cstheme="minorHAnsi"/>
          <w:sz w:val="28"/>
          <w:szCs w:val="28"/>
        </w:rPr>
        <w:t xml:space="preserve">ed by a </w:t>
      </w:r>
      <w:r w:rsidR="003254A1">
        <w:rPr>
          <w:rFonts w:eastAsia="Arial" w:cstheme="minorHAnsi"/>
          <w:sz w:val="28"/>
          <w:szCs w:val="28"/>
        </w:rPr>
        <w:t xml:space="preserve">relaxation time of </w:t>
      </w:r>
      <w:r w:rsidRPr="003254A1">
        <w:rPr>
          <w:rFonts w:eastAsia="Arial" w:cstheme="minorHAnsi"/>
          <w:sz w:val="28"/>
          <w:szCs w:val="28"/>
        </w:rPr>
        <w:t xml:space="preserve">&lt; 30 ms </w:t>
      </w:r>
      <w:r w:rsidR="006900AB">
        <w:rPr>
          <w:rFonts w:eastAsia="Arial" w:cstheme="minorHAnsi"/>
          <w:sz w:val="28"/>
          <w:szCs w:val="28"/>
        </w:rPr>
        <w:t xml:space="preserve">- which </w:t>
      </w:r>
      <w:r w:rsidRPr="003254A1">
        <w:rPr>
          <w:rFonts w:eastAsia="Arial" w:cstheme="minorHAnsi"/>
          <w:sz w:val="28"/>
          <w:szCs w:val="28"/>
        </w:rPr>
        <w:t>correlates with the higher BET surface areas.</w:t>
      </w:r>
    </w:p>
    <w:p w14:paraId="28EEE15A" w14:textId="024876E8" w:rsidR="00F02A7B" w:rsidRPr="003254A1" w:rsidRDefault="00162F46" w:rsidP="00A52256">
      <w:pPr>
        <w:spacing w:after="0" w:line="240" w:lineRule="auto"/>
        <w:rPr>
          <w:rFonts w:eastAsia="Arial" w:cstheme="minorHAnsi"/>
          <w:sz w:val="28"/>
          <w:szCs w:val="28"/>
        </w:rPr>
      </w:pPr>
      <w:r w:rsidRPr="003254A1">
        <w:rPr>
          <w:rFonts w:eastAsia="Arial" w:cstheme="minorHAnsi"/>
          <w:sz w:val="28"/>
          <w:szCs w:val="28"/>
        </w:rPr>
        <w:t>But</w:t>
      </w:r>
      <w:r w:rsidR="001F3861">
        <w:rPr>
          <w:rFonts w:eastAsia="Arial" w:cstheme="minorHAnsi"/>
          <w:sz w:val="28"/>
          <w:szCs w:val="28"/>
        </w:rPr>
        <w:t>,</w:t>
      </w:r>
      <w:r w:rsidRPr="003254A1">
        <w:rPr>
          <w:rFonts w:eastAsia="Arial" w:cstheme="minorHAnsi"/>
          <w:sz w:val="28"/>
          <w:szCs w:val="28"/>
        </w:rPr>
        <w:t xml:space="preserve"> </w:t>
      </w:r>
      <w:r w:rsidR="001F3861">
        <w:rPr>
          <w:rFonts w:eastAsia="Arial" w:cstheme="minorHAnsi"/>
          <w:sz w:val="28"/>
          <w:szCs w:val="28"/>
        </w:rPr>
        <w:t xml:space="preserve">as can be seen, </w:t>
      </w:r>
      <w:r w:rsidR="006900AB">
        <w:rPr>
          <w:rFonts w:eastAsia="Arial" w:cstheme="minorHAnsi"/>
          <w:sz w:val="28"/>
          <w:szCs w:val="28"/>
        </w:rPr>
        <w:t xml:space="preserve">the </w:t>
      </w:r>
      <w:r w:rsidR="00F02A7B" w:rsidRPr="003254A1">
        <w:rPr>
          <w:rFonts w:eastAsia="Arial" w:cstheme="minorHAnsi"/>
          <w:sz w:val="28"/>
          <w:szCs w:val="28"/>
        </w:rPr>
        <w:t xml:space="preserve">measured </w:t>
      </w:r>
      <w:r w:rsidR="006900AB">
        <w:rPr>
          <w:rFonts w:eastAsia="Arial" w:cstheme="minorHAnsi"/>
          <w:sz w:val="28"/>
          <w:szCs w:val="28"/>
        </w:rPr>
        <w:t xml:space="preserve">NMR relaxation </w:t>
      </w:r>
      <w:r w:rsidR="00F02A7B" w:rsidRPr="003254A1">
        <w:rPr>
          <w:rFonts w:eastAsia="Arial" w:cstheme="minorHAnsi"/>
          <w:sz w:val="28"/>
          <w:szCs w:val="28"/>
        </w:rPr>
        <w:t>values are a more sensitive metric for these hydrogels</w:t>
      </w:r>
      <w:r w:rsidR="006900AB">
        <w:rPr>
          <w:rFonts w:eastAsia="Arial" w:cstheme="minorHAnsi"/>
          <w:sz w:val="28"/>
          <w:szCs w:val="28"/>
        </w:rPr>
        <w:t>.</w:t>
      </w:r>
    </w:p>
    <w:p w14:paraId="3A550452" w14:textId="6A93A197" w:rsidR="00162F46" w:rsidRPr="003254A1" w:rsidRDefault="00162F46" w:rsidP="00A52256">
      <w:pPr>
        <w:spacing w:after="0" w:line="240" w:lineRule="auto"/>
        <w:rPr>
          <w:rFonts w:eastAsia="Arial" w:cstheme="minorHAnsi"/>
          <w:sz w:val="28"/>
          <w:szCs w:val="28"/>
        </w:rPr>
      </w:pPr>
    </w:p>
    <w:p w14:paraId="08B1DA80" w14:textId="079EA2ED" w:rsidR="006900AB" w:rsidRDefault="00162F46" w:rsidP="00A52256">
      <w:pPr>
        <w:spacing w:after="0" w:line="240" w:lineRule="auto"/>
        <w:rPr>
          <w:rFonts w:eastAsia="Arial" w:cstheme="minorHAnsi"/>
          <w:sz w:val="28"/>
          <w:szCs w:val="28"/>
        </w:rPr>
      </w:pPr>
      <w:r w:rsidRPr="003254A1">
        <w:rPr>
          <w:rFonts w:eastAsia="Arial" w:cstheme="minorHAnsi"/>
          <w:sz w:val="28"/>
          <w:szCs w:val="28"/>
        </w:rPr>
        <w:t xml:space="preserve">Also, in the case of hydrogels, because they are so high in water content, an additional initial drying step is needed (prior to outgassing). However, since drying </w:t>
      </w:r>
      <w:r w:rsidRPr="003254A1">
        <w:rPr>
          <w:rFonts w:eastAsia="Arial" w:cstheme="minorHAnsi"/>
          <w:sz w:val="28"/>
          <w:szCs w:val="28"/>
        </w:rPr>
        <w:lastRenderedPageBreak/>
        <w:t xml:space="preserve">a hydrogel can be detrimental to its structure, this drying step must be performed </w:t>
      </w:r>
      <w:r w:rsidR="00895C1A">
        <w:rPr>
          <w:rFonts w:eastAsia="Arial" w:cstheme="minorHAnsi"/>
          <w:sz w:val="28"/>
          <w:szCs w:val="28"/>
        </w:rPr>
        <w:t xml:space="preserve">much </w:t>
      </w:r>
      <w:r w:rsidRPr="003254A1">
        <w:rPr>
          <w:rFonts w:eastAsia="Arial" w:cstheme="minorHAnsi"/>
          <w:sz w:val="28"/>
          <w:szCs w:val="28"/>
        </w:rPr>
        <w:t>more carefully than for regular silicas. Hence, it is less than ideal for use in QC.</w:t>
      </w:r>
    </w:p>
    <w:p w14:paraId="772B01DA" w14:textId="77777777" w:rsidR="006900AB" w:rsidRDefault="006900AB" w:rsidP="00A52256">
      <w:pPr>
        <w:spacing w:after="0" w:line="240" w:lineRule="auto"/>
        <w:rPr>
          <w:rFonts w:eastAsia="Arial" w:cstheme="minorHAnsi"/>
          <w:sz w:val="28"/>
          <w:szCs w:val="28"/>
        </w:rPr>
      </w:pPr>
    </w:p>
    <w:p w14:paraId="3CAB1BF6" w14:textId="28F4370D" w:rsidR="00162F46" w:rsidRPr="003254A1" w:rsidRDefault="00162F46" w:rsidP="00A52256">
      <w:pPr>
        <w:spacing w:after="0" w:line="240" w:lineRule="auto"/>
        <w:rPr>
          <w:rFonts w:cstheme="minorHAnsi"/>
          <w:b/>
          <w:bCs/>
          <w:sz w:val="28"/>
          <w:szCs w:val="28"/>
        </w:rPr>
      </w:pPr>
      <w:r w:rsidRPr="003254A1">
        <w:rPr>
          <w:rFonts w:eastAsia="Arial" w:cstheme="minorHAnsi"/>
          <w:sz w:val="28"/>
          <w:szCs w:val="28"/>
        </w:rPr>
        <w:t xml:space="preserve">In contrast, NMR data can be obtained directly on the hydrogels in minutes with no sample preparation. For such materials, the advantages of using the NMR method </w:t>
      </w:r>
      <w:r w:rsidR="00895C1A">
        <w:rPr>
          <w:rFonts w:eastAsia="Arial" w:cstheme="minorHAnsi"/>
          <w:sz w:val="28"/>
          <w:szCs w:val="28"/>
        </w:rPr>
        <w:t>could be</w:t>
      </w:r>
      <w:r w:rsidRPr="003254A1">
        <w:rPr>
          <w:rFonts w:eastAsia="Arial" w:cstheme="minorHAnsi"/>
          <w:sz w:val="28"/>
          <w:szCs w:val="28"/>
        </w:rPr>
        <w:t xml:space="preserve"> substantial</w:t>
      </w:r>
      <w:r w:rsidR="006900AB">
        <w:rPr>
          <w:rFonts w:eastAsia="Arial" w:cstheme="minorHAnsi"/>
          <w:sz w:val="28"/>
          <w:szCs w:val="28"/>
        </w:rPr>
        <w:t>.</w:t>
      </w:r>
    </w:p>
    <w:p w14:paraId="61095155" w14:textId="77777777" w:rsidR="005F7F67" w:rsidRPr="003254A1" w:rsidRDefault="005F7F67" w:rsidP="00A52256">
      <w:pPr>
        <w:spacing w:after="0" w:line="240" w:lineRule="auto"/>
        <w:rPr>
          <w:rFonts w:cstheme="minorHAnsi"/>
          <w:b/>
          <w:bCs/>
          <w:sz w:val="28"/>
          <w:szCs w:val="28"/>
        </w:rPr>
      </w:pPr>
    </w:p>
    <w:p w14:paraId="3CD633D3" w14:textId="1E047EC8" w:rsidR="00F47A8D" w:rsidRPr="003254A1" w:rsidRDefault="0090030D" w:rsidP="00A52256">
      <w:pPr>
        <w:spacing w:after="0" w:line="240" w:lineRule="auto"/>
        <w:rPr>
          <w:rFonts w:cstheme="minorHAnsi"/>
          <w:b/>
          <w:bCs/>
          <w:sz w:val="28"/>
          <w:szCs w:val="28"/>
        </w:rPr>
      </w:pPr>
      <w:r w:rsidRPr="003254A1">
        <w:rPr>
          <w:rFonts w:cstheme="minorHAnsi"/>
          <w:b/>
          <w:bCs/>
          <w:sz w:val="28"/>
          <w:szCs w:val="28"/>
        </w:rPr>
        <w:t>SLIDE 15</w:t>
      </w:r>
      <w:r w:rsidR="00F47A8D" w:rsidRPr="003254A1">
        <w:rPr>
          <w:rFonts w:cstheme="minorHAnsi"/>
          <w:b/>
          <w:bCs/>
          <w:sz w:val="28"/>
          <w:szCs w:val="28"/>
        </w:rPr>
        <w:t>: Chemical reaction Profiling</w:t>
      </w:r>
    </w:p>
    <w:p w14:paraId="2D808C82" w14:textId="2F2E85CC" w:rsidR="00162F46" w:rsidRPr="003254A1" w:rsidRDefault="00162F46" w:rsidP="00A52256">
      <w:pPr>
        <w:spacing w:after="0" w:line="240" w:lineRule="auto"/>
        <w:rPr>
          <w:rFonts w:eastAsia="Arial" w:cstheme="minorHAnsi"/>
          <w:sz w:val="28"/>
          <w:szCs w:val="28"/>
        </w:rPr>
      </w:pPr>
      <w:r w:rsidRPr="003254A1">
        <w:rPr>
          <w:rFonts w:eastAsia="Arial" w:cstheme="minorHAnsi"/>
          <w:sz w:val="28"/>
          <w:szCs w:val="28"/>
        </w:rPr>
        <w:t xml:space="preserve">The previous examples have </w:t>
      </w:r>
      <w:r w:rsidR="006900AB" w:rsidRPr="003254A1">
        <w:rPr>
          <w:rFonts w:eastAsia="Arial" w:cstheme="minorHAnsi"/>
          <w:sz w:val="28"/>
          <w:szCs w:val="28"/>
        </w:rPr>
        <w:t>focused</w:t>
      </w:r>
      <w:r w:rsidRPr="003254A1">
        <w:rPr>
          <w:rFonts w:eastAsia="Arial" w:cstheme="minorHAnsi"/>
          <w:sz w:val="28"/>
          <w:szCs w:val="28"/>
        </w:rPr>
        <w:t xml:space="preserve"> on the </w:t>
      </w:r>
      <w:r w:rsidR="006900AB" w:rsidRPr="003254A1">
        <w:rPr>
          <w:rFonts w:eastAsia="Arial" w:cstheme="minorHAnsi"/>
          <w:sz w:val="28"/>
          <w:szCs w:val="28"/>
        </w:rPr>
        <w:t>characterization</w:t>
      </w:r>
      <w:r w:rsidRPr="003254A1">
        <w:rPr>
          <w:rFonts w:eastAsia="Arial" w:cstheme="minorHAnsi"/>
          <w:sz w:val="28"/>
          <w:szCs w:val="28"/>
        </w:rPr>
        <w:t xml:space="preserve"> of materials. Here we will suggest how NMR relaxation could be useful in monitoring precipitation processes which are often important in the manufacture of materials. As an illustration, we use the simple precipitation of silica from a silicate solution.</w:t>
      </w:r>
    </w:p>
    <w:p w14:paraId="713FCD20" w14:textId="37AD34A5" w:rsidR="00162F46" w:rsidRPr="003254A1" w:rsidRDefault="00162F46" w:rsidP="00A52256">
      <w:pPr>
        <w:spacing w:after="0" w:line="240" w:lineRule="auto"/>
        <w:rPr>
          <w:rFonts w:eastAsia="Arial" w:cstheme="minorHAnsi"/>
          <w:sz w:val="28"/>
          <w:szCs w:val="28"/>
        </w:rPr>
      </w:pPr>
    </w:p>
    <w:p w14:paraId="6ED9D44B" w14:textId="77777777" w:rsidR="002F70BA" w:rsidRDefault="00162F46" w:rsidP="00A52256">
      <w:pPr>
        <w:spacing w:after="0" w:line="240" w:lineRule="auto"/>
        <w:rPr>
          <w:rFonts w:eastAsia="Arial" w:cstheme="minorHAnsi"/>
          <w:sz w:val="28"/>
          <w:szCs w:val="28"/>
        </w:rPr>
      </w:pPr>
      <w:r w:rsidRPr="003254A1">
        <w:rPr>
          <w:rFonts w:eastAsia="Arial" w:cstheme="minorHAnsi"/>
          <w:sz w:val="28"/>
          <w:szCs w:val="28"/>
        </w:rPr>
        <w:t>As can be seen</w:t>
      </w:r>
      <w:r w:rsidR="006900AB">
        <w:rPr>
          <w:rFonts w:eastAsia="Arial" w:cstheme="minorHAnsi"/>
          <w:sz w:val="28"/>
          <w:szCs w:val="28"/>
        </w:rPr>
        <w:t>,</w:t>
      </w:r>
      <w:r w:rsidRPr="003254A1">
        <w:rPr>
          <w:rFonts w:eastAsia="Arial" w:cstheme="minorHAnsi"/>
          <w:sz w:val="28"/>
          <w:szCs w:val="28"/>
        </w:rPr>
        <w:t xml:space="preserve"> as the precipitation proceeds then </w:t>
      </w:r>
      <w:r w:rsidR="002F70BA">
        <w:rPr>
          <w:rFonts w:eastAsia="Arial" w:cstheme="minorHAnsi"/>
          <w:sz w:val="28"/>
          <w:szCs w:val="28"/>
        </w:rPr>
        <w:t xml:space="preserve">the relaxation rate </w:t>
      </w:r>
      <w:r w:rsidRPr="003254A1">
        <w:rPr>
          <w:rFonts w:eastAsia="Arial" w:cstheme="minorHAnsi"/>
          <w:sz w:val="28"/>
          <w:szCs w:val="28"/>
        </w:rPr>
        <w:t xml:space="preserve">increases as the </w:t>
      </w:r>
      <w:r w:rsidR="002F70BA">
        <w:rPr>
          <w:rFonts w:eastAsia="Arial" w:cstheme="minorHAnsi"/>
          <w:sz w:val="28"/>
          <w:szCs w:val="28"/>
        </w:rPr>
        <w:t xml:space="preserve">total </w:t>
      </w:r>
      <w:r w:rsidRPr="003254A1">
        <w:rPr>
          <w:rFonts w:eastAsia="Arial" w:cstheme="minorHAnsi"/>
          <w:sz w:val="28"/>
          <w:szCs w:val="28"/>
        </w:rPr>
        <w:t xml:space="preserve">available surface area increases (owing to an increase in </w:t>
      </w:r>
      <w:r w:rsidR="002F70BA">
        <w:rPr>
          <w:rFonts w:eastAsia="Arial" w:cstheme="minorHAnsi"/>
          <w:sz w:val="28"/>
          <w:szCs w:val="28"/>
        </w:rPr>
        <w:t xml:space="preserve">particle </w:t>
      </w:r>
      <w:r w:rsidRPr="003254A1">
        <w:rPr>
          <w:rFonts w:eastAsia="Arial" w:cstheme="minorHAnsi"/>
          <w:sz w:val="28"/>
          <w:szCs w:val="28"/>
        </w:rPr>
        <w:t xml:space="preserve">number density). </w:t>
      </w:r>
    </w:p>
    <w:p w14:paraId="108BD837" w14:textId="77777777" w:rsidR="002F70BA" w:rsidRDefault="002F70BA" w:rsidP="00A52256">
      <w:pPr>
        <w:spacing w:after="0" w:line="240" w:lineRule="auto"/>
        <w:rPr>
          <w:rFonts w:eastAsia="Arial" w:cstheme="minorHAnsi"/>
          <w:sz w:val="28"/>
          <w:szCs w:val="28"/>
        </w:rPr>
      </w:pPr>
    </w:p>
    <w:p w14:paraId="1F67E2CF" w14:textId="77777777" w:rsidR="00B26464" w:rsidRDefault="00162F46" w:rsidP="00A52256">
      <w:pPr>
        <w:spacing w:after="0" w:line="240" w:lineRule="auto"/>
        <w:rPr>
          <w:rFonts w:eastAsia="Arial" w:cstheme="minorHAnsi"/>
          <w:sz w:val="28"/>
          <w:szCs w:val="28"/>
        </w:rPr>
      </w:pPr>
      <w:r w:rsidRPr="003254A1">
        <w:rPr>
          <w:rFonts w:eastAsia="Arial" w:cstheme="minorHAnsi"/>
          <w:sz w:val="28"/>
          <w:szCs w:val="28"/>
        </w:rPr>
        <w:t xml:space="preserve">The increase of </w:t>
      </w:r>
      <w:r w:rsidR="00B26464">
        <w:rPr>
          <w:rFonts w:eastAsia="Arial" w:cstheme="minorHAnsi"/>
          <w:sz w:val="28"/>
          <w:szCs w:val="28"/>
        </w:rPr>
        <w:t xml:space="preserve">relaxation rate, </w:t>
      </w:r>
      <w:r w:rsidRPr="003254A1">
        <w:rPr>
          <w:rFonts w:eastAsia="Arial" w:cstheme="minorHAnsi"/>
          <w:sz w:val="28"/>
          <w:szCs w:val="28"/>
        </w:rPr>
        <w:t>R</w:t>
      </w:r>
      <w:r w:rsidRPr="003254A1">
        <w:rPr>
          <w:rFonts w:eastAsia="Arial" w:cstheme="minorHAnsi"/>
          <w:sz w:val="28"/>
          <w:szCs w:val="28"/>
          <w:vertAlign w:val="subscript"/>
        </w:rPr>
        <w:t>2</w:t>
      </w:r>
      <w:r w:rsidRPr="003254A1">
        <w:rPr>
          <w:rFonts w:eastAsia="Arial" w:cstheme="minorHAnsi"/>
          <w:sz w:val="28"/>
          <w:szCs w:val="28"/>
        </w:rPr>
        <w:t xml:space="preserve"> with time for two different silica samples (D and G) follow 1st order kinetics shown by the fitted curves. The results compared well with traditional sampling methods. </w:t>
      </w:r>
    </w:p>
    <w:p w14:paraId="71443730" w14:textId="77777777" w:rsidR="00B26464" w:rsidRDefault="00B26464" w:rsidP="00A52256">
      <w:pPr>
        <w:spacing w:after="0" w:line="240" w:lineRule="auto"/>
        <w:rPr>
          <w:rFonts w:eastAsia="Arial" w:cstheme="minorHAnsi"/>
          <w:sz w:val="28"/>
          <w:szCs w:val="28"/>
        </w:rPr>
      </w:pPr>
    </w:p>
    <w:p w14:paraId="0AC966B3" w14:textId="2D4553AD" w:rsidR="00162F46" w:rsidRPr="003254A1" w:rsidRDefault="00162F46" w:rsidP="00A52256">
      <w:pPr>
        <w:spacing w:after="0" w:line="240" w:lineRule="auto"/>
        <w:rPr>
          <w:rFonts w:cstheme="minorHAnsi"/>
          <w:b/>
          <w:bCs/>
          <w:sz w:val="28"/>
          <w:szCs w:val="28"/>
        </w:rPr>
      </w:pPr>
      <w:r w:rsidRPr="003254A1">
        <w:rPr>
          <w:rFonts w:eastAsia="Arial" w:cstheme="minorHAnsi"/>
          <w:sz w:val="28"/>
          <w:szCs w:val="28"/>
        </w:rPr>
        <w:t>Since a relaxation time measurement can be made in as little as 3 seconds</w:t>
      </w:r>
      <w:r w:rsidR="002F70BA">
        <w:rPr>
          <w:rFonts w:eastAsia="Arial" w:cstheme="minorHAnsi"/>
          <w:sz w:val="28"/>
          <w:szCs w:val="28"/>
        </w:rPr>
        <w:t>,</w:t>
      </w:r>
      <w:r w:rsidRPr="003254A1">
        <w:rPr>
          <w:rFonts w:eastAsia="Arial" w:cstheme="minorHAnsi"/>
          <w:sz w:val="28"/>
          <w:szCs w:val="28"/>
        </w:rPr>
        <w:t xml:space="preserve"> fast kinetic processes such as aggregation (coagulation and flocculation) and accelerated aging can be </w:t>
      </w:r>
      <w:r w:rsidR="001F3861">
        <w:rPr>
          <w:rFonts w:eastAsia="Arial" w:cstheme="minorHAnsi"/>
          <w:sz w:val="28"/>
          <w:szCs w:val="28"/>
        </w:rPr>
        <w:t xml:space="preserve">readily </w:t>
      </w:r>
      <w:r w:rsidRPr="003254A1">
        <w:rPr>
          <w:rFonts w:eastAsia="Arial" w:cstheme="minorHAnsi"/>
          <w:sz w:val="28"/>
          <w:szCs w:val="28"/>
        </w:rPr>
        <w:t>monitored.</w:t>
      </w:r>
    </w:p>
    <w:p w14:paraId="5620DD15" w14:textId="77777777" w:rsidR="00162F46" w:rsidRPr="0090030D" w:rsidRDefault="00162F46" w:rsidP="00A52256">
      <w:pPr>
        <w:spacing w:after="0" w:line="240" w:lineRule="auto"/>
        <w:rPr>
          <w:b/>
          <w:bCs/>
          <w:sz w:val="28"/>
          <w:szCs w:val="28"/>
        </w:rPr>
      </w:pPr>
    </w:p>
    <w:p w14:paraId="6C6C00D3" w14:textId="45011FE4" w:rsidR="0090030D" w:rsidRDefault="0090030D" w:rsidP="00A52256">
      <w:pPr>
        <w:spacing w:after="0" w:line="240" w:lineRule="auto"/>
        <w:rPr>
          <w:b/>
          <w:bCs/>
          <w:sz w:val="28"/>
          <w:szCs w:val="28"/>
        </w:rPr>
      </w:pPr>
      <w:r w:rsidRPr="0090030D">
        <w:rPr>
          <w:b/>
          <w:bCs/>
          <w:sz w:val="28"/>
          <w:szCs w:val="28"/>
        </w:rPr>
        <w:t>SLIDE 16</w:t>
      </w:r>
      <w:r w:rsidR="00F47A8D">
        <w:rPr>
          <w:b/>
          <w:bCs/>
          <w:sz w:val="28"/>
          <w:szCs w:val="28"/>
        </w:rPr>
        <w:t>: Concl</w:t>
      </w:r>
      <w:r w:rsidR="0048771B">
        <w:rPr>
          <w:b/>
          <w:bCs/>
          <w:sz w:val="28"/>
          <w:szCs w:val="28"/>
        </w:rPr>
        <w:t>u</w:t>
      </w:r>
      <w:r w:rsidR="00F47A8D">
        <w:rPr>
          <w:b/>
          <w:bCs/>
          <w:sz w:val="28"/>
          <w:szCs w:val="28"/>
        </w:rPr>
        <w:t>sions</w:t>
      </w:r>
    </w:p>
    <w:p w14:paraId="61E1FB25" w14:textId="18027AFD" w:rsidR="002F70BA" w:rsidRPr="002F70BA" w:rsidRDefault="002F70BA" w:rsidP="00A52256">
      <w:pPr>
        <w:spacing w:after="0" w:line="240" w:lineRule="auto"/>
        <w:rPr>
          <w:rFonts w:cstheme="minorHAnsi"/>
          <w:sz w:val="28"/>
          <w:szCs w:val="28"/>
        </w:rPr>
      </w:pPr>
      <w:r>
        <w:rPr>
          <w:rFonts w:eastAsiaTheme="minorEastAsia" w:cstheme="minorHAnsi"/>
          <w:kern w:val="24"/>
          <w:sz w:val="28"/>
          <w:szCs w:val="28"/>
          <w:lang w:val="en-GB"/>
        </w:rPr>
        <w:t xml:space="preserve">In conclusion, I hope that I have been able to persuade you that </w:t>
      </w:r>
      <w:r w:rsidRPr="002F70BA">
        <w:rPr>
          <w:rFonts w:eastAsiaTheme="minorEastAsia" w:cstheme="minorHAnsi"/>
          <w:kern w:val="24"/>
          <w:sz w:val="28"/>
          <w:szCs w:val="28"/>
          <w:lang w:val="en-GB"/>
        </w:rPr>
        <w:t xml:space="preserve">NMR relaxation is a useful complimentary </w:t>
      </w:r>
      <w:r w:rsidR="00507E1A">
        <w:rPr>
          <w:rFonts w:eastAsiaTheme="minorEastAsia" w:cstheme="minorHAnsi"/>
          <w:kern w:val="24"/>
          <w:sz w:val="28"/>
          <w:szCs w:val="28"/>
          <w:lang w:val="en-GB"/>
        </w:rPr>
        <w:t xml:space="preserve">technique </w:t>
      </w:r>
      <w:r w:rsidRPr="002F70BA">
        <w:rPr>
          <w:rFonts w:eastAsiaTheme="minorEastAsia" w:cstheme="minorHAnsi"/>
          <w:kern w:val="24"/>
          <w:sz w:val="28"/>
          <w:szCs w:val="28"/>
          <w:lang w:val="en-GB"/>
        </w:rPr>
        <w:t>to traditional particle characterization techniques</w:t>
      </w:r>
      <w:r w:rsidR="00EF1272">
        <w:rPr>
          <w:rFonts w:eastAsiaTheme="minorEastAsia" w:cstheme="minorHAnsi"/>
          <w:kern w:val="24"/>
          <w:sz w:val="28"/>
          <w:szCs w:val="28"/>
          <w:lang w:val="en-GB"/>
        </w:rPr>
        <w:t xml:space="preserve"> and that </w:t>
      </w:r>
      <w:r w:rsidRPr="002F70BA">
        <w:rPr>
          <w:rFonts w:eastAsiaTheme="minorEastAsia" w:cstheme="minorHAnsi"/>
          <w:kern w:val="24"/>
          <w:sz w:val="28"/>
          <w:szCs w:val="28"/>
          <w:lang w:val="en-GB"/>
        </w:rPr>
        <w:t>NMR relaxation measurements can</w:t>
      </w:r>
      <w:r w:rsidR="00EF1272">
        <w:rPr>
          <w:rFonts w:eastAsiaTheme="minorEastAsia" w:cstheme="minorHAnsi"/>
          <w:kern w:val="24"/>
          <w:sz w:val="28"/>
          <w:szCs w:val="28"/>
          <w:lang w:val="en-GB"/>
        </w:rPr>
        <w:t xml:space="preserve"> be used to</w:t>
      </w:r>
      <w:r w:rsidRPr="002F70BA">
        <w:rPr>
          <w:rFonts w:eastAsiaTheme="minorEastAsia" w:cstheme="minorHAnsi"/>
          <w:kern w:val="24"/>
          <w:sz w:val="28"/>
          <w:szCs w:val="28"/>
          <w:lang w:val="en-GB"/>
        </w:rPr>
        <w:t>:</w:t>
      </w:r>
    </w:p>
    <w:p w14:paraId="51092106" w14:textId="61061D0E" w:rsidR="002F70BA" w:rsidRDefault="002F70BA" w:rsidP="00A52256">
      <w:pPr>
        <w:spacing w:after="0" w:line="240" w:lineRule="auto"/>
        <w:rPr>
          <w:rFonts w:eastAsiaTheme="minorEastAsia" w:cstheme="minorHAnsi"/>
          <w:kern w:val="24"/>
          <w:sz w:val="28"/>
          <w:szCs w:val="28"/>
          <w:lang w:val="en-GB"/>
        </w:rPr>
      </w:pPr>
      <w:r w:rsidRPr="002F70BA">
        <w:rPr>
          <w:rFonts w:eastAsiaTheme="minorEastAsia" w:cstheme="minorHAnsi"/>
          <w:kern w:val="24"/>
          <w:sz w:val="28"/>
          <w:szCs w:val="28"/>
          <w:lang w:val="en-GB"/>
        </w:rPr>
        <w:t xml:space="preserve">characterize </w:t>
      </w:r>
      <w:r w:rsidR="00EF1272">
        <w:rPr>
          <w:rFonts w:eastAsiaTheme="minorEastAsia" w:cstheme="minorHAnsi"/>
          <w:kern w:val="24"/>
          <w:sz w:val="28"/>
          <w:szCs w:val="28"/>
          <w:lang w:val="en-GB"/>
        </w:rPr>
        <w:t xml:space="preserve">the </w:t>
      </w:r>
      <w:r w:rsidRPr="002F70BA">
        <w:rPr>
          <w:rFonts w:eastAsiaTheme="minorEastAsia" w:cstheme="minorHAnsi"/>
          <w:kern w:val="24"/>
          <w:sz w:val="28"/>
          <w:szCs w:val="28"/>
          <w:lang w:val="en-GB"/>
        </w:rPr>
        <w:t>strength and interaction between water and particle surface functional groups</w:t>
      </w:r>
      <w:r w:rsidR="00EF1272">
        <w:rPr>
          <w:rFonts w:eastAsiaTheme="minorEastAsia" w:cstheme="minorHAnsi"/>
          <w:kern w:val="24"/>
          <w:sz w:val="28"/>
          <w:szCs w:val="28"/>
          <w:lang w:val="en-GB"/>
        </w:rPr>
        <w:t xml:space="preserve">, </w:t>
      </w:r>
      <w:r w:rsidRPr="002F70BA">
        <w:rPr>
          <w:rFonts w:eastAsiaTheme="minorEastAsia" w:cstheme="minorHAnsi"/>
          <w:kern w:val="24"/>
          <w:sz w:val="28"/>
          <w:szCs w:val="28"/>
          <w:lang w:val="en-GB"/>
        </w:rPr>
        <w:t>monitor the formation and stability of silica dispersions</w:t>
      </w:r>
      <w:r w:rsidR="00EF1272">
        <w:rPr>
          <w:rFonts w:eastAsiaTheme="minorEastAsia" w:cstheme="minorHAnsi"/>
          <w:kern w:val="24"/>
          <w:sz w:val="28"/>
          <w:szCs w:val="28"/>
          <w:lang w:val="en-GB"/>
        </w:rPr>
        <w:t>, examine</w:t>
      </w:r>
      <w:r w:rsidRPr="002F70BA">
        <w:rPr>
          <w:rFonts w:eastAsiaTheme="minorEastAsia" w:cstheme="minorHAnsi"/>
          <w:kern w:val="24"/>
          <w:sz w:val="28"/>
          <w:szCs w:val="28"/>
          <w:lang w:val="en-GB"/>
        </w:rPr>
        <w:t xml:space="preserve"> the effects of additives (surfactants, polymers)</w:t>
      </w:r>
      <w:r w:rsidR="00EF1272">
        <w:rPr>
          <w:rFonts w:eastAsiaTheme="minorEastAsia" w:cstheme="minorHAnsi"/>
          <w:kern w:val="24"/>
          <w:sz w:val="28"/>
          <w:szCs w:val="28"/>
          <w:lang w:val="en-GB"/>
        </w:rPr>
        <w:t xml:space="preserve"> and </w:t>
      </w:r>
      <w:r w:rsidRPr="002F70BA">
        <w:rPr>
          <w:rFonts w:eastAsiaTheme="minorEastAsia" w:cstheme="minorHAnsi"/>
          <w:kern w:val="24"/>
          <w:sz w:val="28"/>
          <w:szCs w:val="28"/>
          <w:lang w:val="en-GB"/>
        </w:rPr>
        <w:t>study dispersion techniques</w:t>
      </w:r>
      <w:r w:rsidR="00EF1272">
        <w:rPr>
          <w:rFonts w:eastAsiaTheme="minorEastAsia" w:cstheme="minorHAnsi"/>
          <w:kern w:val="24"/>
          <w:sz w:val="28"/>
          <w:szCs w:val="28"/>
          <w:lang w:val="en-GB"/>
        </w:rPr>
        <w:t>.</w:t>
      </w:r>
    </w:p>
    <w:p w14:paraId="42957C3A" w14:textId="77777777" w:rsidR="00B26464" w:rsidRPr="002F70BA" w:rsidRDefault="00B26464" w:rsidP="00A52256">
      <w:pPr>
        <w:spacing w:after="0" w:line="240" w:lineRule="auto"/>
        <w:rPr>
          <w:rFonts w:cstheme="minorHAnsi"/>
          <w:sz w:val="28"/>
          <w:szCs w:val="28"/>
        </w:rPr>
      </w:pPr>
    </w:p>
    <w:p w14:paraId="066890C6" w14:textId="4E685626" w:rsidR="0090030D" w:rsidRDefault="0090030D" w:rsidP="00A52256">
      <w:pPr>
        <w:spacing w:after="0" w:line="240" w:lineRule="auto"/>
        <w:rPr>
          <w:b/>
          <w:bCs/>
          <w:sz w:val="28"/>
          <w:szCs w:val="28"/>
        </w:rPr>
      </w:pPr>
      <w:r w:rsidRPr="0090030D">
        <w:rPr>
          <w:b/>
          <w:bCs/>
          <w:sz w:val="28"/>
          <w:szCs w:val="28"/>
        </w:rPr>
        <w:t>SLIDE 17</w:t>
      </w:r>
      <w:r w:rsidR="0048771B">
        <w:rPr>
          <w:b/>
          <w:bCs/>
          <w:sz w:val="28"/>
          <w:szCs w:val="28"/>
        </w:rPr>
        <w:t>: Thank You!</w:t>
      </w:r>
    </w:p>
    <w:p w14:paraId="13BDD6C3" w14:textId="48C80068" w:rsidR="00EF1272" w:rsidRPr="00EF1272" w:rsidRDefault="00EF1272" w:rsidP="00A52256">
      <w:pPr>
        <w:spacing w:after="0" w:line="240" w:lineRule="auto"/>
        <w:rPr>
          <w:sz w:val="28"/>
          <w:szCs w:val="28"/>
        </w:rPr>
      </w:pPr>
      <w:r w:rsidRPr="00EF1272">
        <w:rPr>
          <w:sz w:val="28"/>
          <w:szCs w:val="28"/>
        </w:rPr>
        <w:t xml:space="preserve">Finally, I </w:t>
      </w:r>
      <w:r>
        <w:rPr>
          <w:sz w:val="28"/>
          <w:szCs w:val="28"/>
        </w:rPr>
        <w:t>want to thank MAGELEKA for the use of their instrument.</w:t>
      </w:r>
    </w:p>
    <w:p w14:paraId="76245F61" w14:textId="77777777" w:rsidR="0090030D" w:rsidRPr="0090030D" w:rsidRDefault="0090030D" w:rsidP="0090030D">
      <w:pPr>
        <w:spacing w:after="0" w:line="240" w:lineRule="auto"/>
        <w:rPr>
          <w:b/>
          <w:bCs/>
          <w:sz w:val="28"/>
          <w:szCs w:val="28"/>
        </w:rPr>
      </w:pPr>
    </w:p>
    <w:p w14:paraId="6B4ED002" w14:textId="77777777" w:rsidR="001E726E" w:rsidRDefault="001E726E" w:rsidP="001E726E">
      <w:pPr>
        <w:spacing w:after="0" w:line="240" w:lineRule="auto"/>
        <w:rPr>
          <w:sz w:val="28"/>
          <w:szCs w:val="28"/>
        </w:rPr>
      </w:pPr>
    </w:p>
    <w:p w14:paraId="26C77BFD" w14:textId="77777777" w:rsidR="001E726E" w:rsidRPr="001E726E" w:rsidRDefault="001E726E" w:rsidP="001E726E">
      <w:pPr>
        <w:spacing w:after="0" w:line="240" w:lineRule="auto"/>
        <w:rPr>
          <w:sz w:val="28"/>
          <w:szCs w:val="28"/>
        </w:rPr>
      </w:pPr>
    </w:p>
    <w:p w14:paraId="2DDB2622" w14:textId="77777777" w:rsidR="001E726E" w:rsidRDefault="001E726E"/>
    <w:sectPr w:rsidR="001E7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63EF" w14:textId="77777777" w:rsidR="00A50604" w:rsidRDefault="00A50604" w:rsidP="005F4F25">
      <w:pPr>
        <w:spacing w:after="0" w:line="240" w:lineRule="auto"/>
      </w:pPr>
      <w:r>
        <w:separator/>
      </w:r>
    </w:p>
  </w:endnote>
  <w:endnote w:type="continuationSeparator" w:id="0">
    <w:p w14:paraId="244C5A6D" w14:textId="77777777" w:rsidR="00A50604" w:rsidRDefault="00A50604" w:rsidP="005F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FC7A" w14:textId="77777777" w:rsidR="00A50604" w:rsidRDefault="00A50604" w:rsidP="005F4F25">
      <w:pPr>
        <w:spacing w:after="0" w:line="240" w:lineRule="auto"/>
      </w:pPr>
      <w:r>
        <w:separator/>
      </w:r>
    </w:p>
  </w:footnote>
  <w:footnote w:type="continuationSeparator" w:id="0">
    <w:p w14:paraId="573FCB08" w14:textId="77777777" w:rsidR="00A50604" w:rsidRDefault="00A50604" w:rsidP="005F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699"/>
    <w:multiLevelType w:val="hybridMultilevel"/>
    <w:tmpl w:val="1D6070F2"/>
    <w:lvl w:ilvl="0" w:tplc="6212BB7E">
      <w:start w:val="1"/>
      <w:numFmt w:val="bullet"/>
      <w:lvlText w:val=""/>
      <w:lvlJc w:val="left"/>
      <w:pPr>
        <w:tabs>
          <w:tab w:val="num" w:pos="720"/>
        </w:tabs>
        <w:ind w:left="720" w:hanging="360"/>
      </w:pPr>
      <w:rPr>
        <w:rFonts w:ascii="Symbol" w:hAnsi="Symbol" w:hint="default"/>
      </w:rPr>
    </w:lvl>
    <w:lvl w:ilvl="1" w:tplc="88B63A76">
      <w:numFmt w:val="bullet"/>
      <w:lvlText w:val=""/>
      <w:lvlJc w:val="left"/>
      <w:pPr>
        <w:tabs>
          <w:tab w:val="num" w:pos="1440"/>
        </w:tabs>
        <w:ind w:left="1440" w:hanging="360"/>
      </w:pPr>
      <w:rPr>
        <w:rFonts w:ascii="Symbol" w:hAnsi="Symbol" w:hint="default"/>
      </w:rPr>
    </w:lvl>
    <w:lvl w:ilvl="2" w:tplc="1BEA5122" w:tentative="1">
      <w:start w:val="1"/>
      <w:numFmt w:val="bullet"/>
      <w:lvlText w:val=""/>
      <w:lvlJc w:val="left"/>
      <w:pPr>
        <w:tabs>
          <w:tab w:val="num" w:pos="2160"/>
        </w:tabs>
        <w:ind w:left="2160" w:hanging="360"/>
      </w:pPr>
      <w:rPr>
        <w:rFonts w:ascii="Symbol" w:hAnsi="Symbol" w:hint="default"/>
      </w:rPr>
    </w:lvl>
    <w:lvl w:ilvl="3" w:tplc="02AA72C8" w:tentative="1">
      <w:start w:val="1"/>
      <w:numFmt w:val="bullet"/>
      <w:lvlText w:val=""/>
      <w:lvlJc w:val="left"/>
      <w:pPr>
        <w:tabs>
          <w:tab w:val="num" w:pos="2880"/>
        </w:tabs>
        <w:ind w:left="2880" w:hanging="360"/>
      </w:pPr>
      <w:rPr>
        <w:rFonts w:ascii="Symbol" w:hAnsi="Symbol" w:hint="default"/>
      </w:rPr>
    </w:lvl>
    <w:lvl w:ilvl="4" w:tplc="C60084A4" w:tentative="1">
      <w:start w:val="1"/>
      <w:numFmt w:val="bullet"/>
      <w:lvlText w:val=""/>
      <w:lvlJc w:val="left"/>
      <w:pPr>
        <w:tabs>
          <w:tab w:val="num" w:pos="3600"/>
        </w:tabs>
        <w:ind w:left="3600" w:hanging="360"/>
      </w:pPr>
      <w:rPr>
        <w:rFonts w:ascii="Symbol" w:hAnsi="Symbol" w:hint="default"/>
      </w:rPr>
    </w:lvl>
    <w:lvl w:ilvl="5" w:tplc="ED64D4C6" w:tentative="1">
      <w:start w:val="1"/>
      <w:numFmt w:val="bullet"/>
      <w:lvlText w:val=""/>
      <w:lvlJc w:val="left"/>
      <w:pPr>
        <w:tabs>
          <w:tab w:val="num" w:pos="4320"/>
        </w:tabs>
        <w:ind w:left="4320" w:hanging="360"/>
      </w:pPr>
      <w:rPr>
        <w:rFonts w:ascii="Symbol" w:hAnsi="Symbol" w:hint="default"/>
      </w:rPr>
    </w:lvl>
    <w:lvl w:ilvl="6" w:tplc="4F1E84E8" w:tentative="1">
      <w:start w:val="1"/>
      <w:numFmt w:val="bullet"/>
      <w:lvlText w:val=""/>
      <w:lvlJc w:val="left"/>
      <w:pPr>
        <w:tabs>
          <w:tab w:val="num" w:pos="5040"/>
        </w:tabs>
        <w:ind w:left="5040" w:hanging="360"/>
      </w:pPr>
      <w:rPr>
        <w:rFonts w:ascii="Symbol" w:hAnsi="Symbol" w:hint="default"/>
      </w:rPr>
    </w:lvl>
    <w:lvl w:ilvl="7" w:tplc="1C601344" w:tentative="1">
      <w:start w:val="1"/>
      <w:numFmt w:val="bullet"/>
      <w:lvlText w:val=""/>
      <w:lvlJc w:val="left"/>
      <w:pPr>
        <w:tabs>
          <w:tab w:val="num" w:pos="5760"/>
        </w:tabs>
        <w:ind w:left="5760" w:hanging="360"/>
      </w:pPr>
      <w:rPr>
        <w:rFonts w:ascii="Symbol" w:hAnsi="Symbol" w:hint="default"/>
      </w:rPr>
    </w:lvl>
    <w:lvl w:ilvl="8" w:tplc="80FEF7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6E87CCD"/>
    <w:multiLevelType w:val="hybridMultilevel"/>
    <w:tmpl w:val="F30CA064"/>
    <w:lvl w:ilvl="0" w:tplc="B784B78A">
      <w:start w:val="1"/>
      <w:numFmt w:val="bullet"/>
      <w:lvlText w:val="λ"/>
      <w:lvlJc w:val="left"/>
    </w:lvl>
    <w:lvl w:ilvl="1" w:tplc="B01244B8">
      <w:numFmt w:val="decimal"/>
      <w:lvlText w:val=""/>
      <w:lvlJc w:val="left"/>
    </w:lvl>
    <w:lvl w:ilvl="2" w:tplc="A7C0FBAA">
      <w:numFmt w:val="decimal"/>
      <w:lvlText w:val=""/>
      <w:lvlJc w:val="left"/>
    </w:lvl>
    <w:lvl w:ilvl="3" w:tplc="767C1638">
      <w:numFmt w:val="decimal"/>
      <w:lvlText w:val=""/>
      <w:lvlJc w:val="left"/>
    </w:lvl>
    <w:lvl w:ilvl="4" w:tplc="D53CD800">
      <w:numFmt w:val="decimal"/>
      <w:lvlText w:val=""/>
      <w:lvlJc w:val="left"/>
    </w:lvl>
    <w:lvl w:ilvl="5" w:tplc="FB7C5DBE">
      <w:numFmt w:val="decimal"/>
      <w:lvlText w:val=""/>
      <w:lvlJc w:val="left"/>
    </w:lvl>
    <w:lvl w:ilvl="6" w:tplc="C5F027BA">
      <w:numFmt w:val="decimal"/>
      <w:lvlText w:val=""/>
      <w:lvlJc w:val="left"/>
    </w:lvl>
    <w:lvl w:ilvl="7" w:tplc="59CE9B02">
      <w:numFmt w:val="decimal"/>
      <w:lvlText w:val=""/>
      <w:lvlJc w:val="left"/>
    </w:lvl>
    <w:lvl w:ilvl="8" w:tplc="09FC7806">
      <w:numFmt w:val="decimal"/>
      <w:lvlText w:val=""/>
      <w:lvlJc w:val="left"/>
    </w:lvl>
  </w:abstractNum>
  <w:abstractNum w:abstractNumId="2" w15:restartNumberingAfterBreak="0">
    <w:nsid w:val="6D7E45D6"/>
    <w:multiLevelType w:val="hybridMultilevel"/>
    <w:tmpl w:val="C67C3D14"/>
    <w:lvl w:ilvl="0" w:tplc="AD38C660">
      <w:start w:val="1"/>
      <w:numFmt w:val="bullet"/>
      <w:lvlText w:val=""/>
      <w:lvlJc w:val="left"/>
      <w:pPr>
        <w:tabs>
          <w:tab w:val="num" w:pos="720"/>
        </w:tabs>
        <w:ind w:left="720" w:hanging="360"/>
      </w:pPr>
      <w:rPr>
        <w:rFonts w:ascii="Symbol" w:hAnsi="Symbol" w:hint="default"/>
      </w:rPr>
    </w:lvl>
    <w:lvl w:ilvl="1" w:tplc="FC142DCA">
      <w:start w:val="1"/>
      <w:numFmt w:val="bullet"/>
      <w:lvlText w:val=""/>
      <w:lvlJc w:val="left"/>
      <w:pPr>
        <w:tabs>
          <w:tab w:val="num" w:pos="1440"/>
        </w:tabs>
        <w:ind w:left="1440" w:hanging="360"/>
      </w:pPr>
      <w:rPr>
        <w:rFonts w:ascii="Symbol" w:hAnsi="Symbol" w:hint="default"/>
      </w:rPr>
    </w:lvl>
    <w:lvl w:ilvl="2" w:tplc="E6200128" w:tentative="1">
      <w:start w:val="1"/>
      <w:numFmt w:val="bullet"/>
      <w:lvlText w:val=""/>
      <w:lvlJc w:val="left"/>
      <w:pPr>
        <w:tabs>
          <w:tab w:val="num" w:pos="2160"/>
        </w:tabs>
        <w:ind w:left="2160" w:hanging="360"/>
      </w:pPr>
      <w:rPr>
        <w:rFonts w:ascii="Symbol" w:hAnsi="Symbol" w:hint="default"/>
      </w:rPr>
    </w:lvl>
    <w:lvl w:ilvl="3" w:tplc="A5DC967E" w:tentative="1">
      <w:start w:val="1"/>
      <w:numFmt w:val="bullet"/>
      <w:lvlText w:val=""/>
      <w:lvlJc w:val="left"/>
      <w:pPr>
        <w:tabs>
          <w:tab w:val="num" w:pos="2880"/>
        </w:tabs>
        <w:ind w:left="2880" w:hanging="360"/>
      </w:pPr>
      <w:rPr>
        <w:rFonts w:ascii="Symbol" w:hAnsi="Symbol" w:hint="default"/>
      </w:rPr>
    </w:lvl>
    <w:lvl w:ilvl="4" w:tplc="FB6600E4" w:tentative="1">
      <w:start w:val="1"/>
      <w:numFmt w:val="bullet"/>
      <w:lvlText w:val=""/>
      <w:lvlJc w:val="left"/>
      <w:pPr>
        <w:tabs>
          <w:tab w:val="num" w:pos="3600"/>
        </w:tabs>
        <w:ind w:left="3600" w:hanging="360"/>
      </w:pPr>
      <w:rPr>
        <w:rFonts w:ascii="Symbol" w:hAnsi="Symbol" w:hint="default"/>
      </w:rPr>
    </w:lvl>
    <w:lvl w:ilvl="5" w:tplc="661CBFA0" w:tentative="1">
      <w:start w:val="1"/>
      <w:numFmt w:val="bullet"/>
      <w:lvlText w:val=""/>
      <w:lvlJc w:val="left"/>
      <w:pPr>
        <w:tabs>
          <w:tab w:val="num" w:pos="4320"/>
        </w:tabs>
        <w:ind w:left="4320" w:hanging="360"/>
      </w:pPr>
      <w:rPr>
        <w:rFonts w:ascii="Symbol" w:hAnsi="Symbol" w:hint="default"/>
      </w:rPr>
    </w:lvl>
    <w:lvl w:ilvl="6" w:tplc="D69006D6" w:tentative="1">
      <w:start w:val="1"/>
      <w:numFmt w:val="bullet"/>
      <w:lvlText w:val=""/>
      <w:lvlJc w:val="left"/>
      <w:pPr>
        <w:tabs>
          <w:tab w:val="num" w:pos="5040"/>
        </w:tabs>
        <w:ind w:left="5040" w:hanging="360"/>
      </w:pPr>
      <w:rPr>
        <w:rFonts w:ascii="Symbol" w:hAnsi="Symbol" w:hint="default"/>
      </w:rPr>
    </w:lvl>
    <w:lvl w:ilvl="7" w:tplc="ADAE8FB6" w:tentative="1">
      <w:start w:val="1"/>
      <w:numFmt w:val="bullet"/>
      <w:lvlText w:val=""/>
      <w:lvlJc w:val="left"/>
      <w:pPr>
        <w:tabs>
          <w:tab w:val="num" w:pos="5760"/>
        </w:tabs>
        <w:ind w:left="5760" w:hanging="360"/>
      </w:pPr>
      <w:rPr>
        <w:rFonts w:ascii="Symbol" w:hAnsi="Symbol" w:hint="default"/>
      </w:rPr>
    </w:lvl>
    <w:lvl w:ilvl="8" w:tplc="DF78AF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E906CB8"/>
    <w:multiLevelType w:val="hybridMultilevel"/>
    <w:tmpl w:val="297017F4"/>
    <w:lvl w:ilvl="0" w:tplc="5000876C">
      <w:start w:val="1"/>
      <w:numFmt w:val="bullet"/>
      <w:lvlText w:val=""/>
      <w:lvlJc w:val="left"/>
      <w:pPr>
        <w:tabs>
          <w:tab w:val="num" w:pos="720"/>
        </w:tabs>
        <w:ind w:left="720" w:hanging="360"/>
      </w:pPr>
      <w:rPr>
        <w:rFonts w:ascii="Symbol" w:hAnsi="Symbol" w:hint="default"/>
      </w:rPr>
    </w:lvl>
    <w:lvl w:ilvl="1" w:tplc="B5621AC0" w:tentative="1">
      <w:start w:val="1"/>
      <w:numFmt w:val="bullet"/>
      <w:lvlText w:val=""/>
      <w:lvlJc w:val="left"/>
      <w:pPr>
        <w:tabs>
          <w:tab w:val="num" w:pos="1440"/>
        </w:tabs>
        <w:ind w:left="1440" w:hanging="360"/>
      </w:pPr>
      <w:rPr>
        <w:rFonts w:ascii="Symbol" w:hAnsi="Symbol" w:hint="default"/>
      </w:rPr>
    </w:lvl>
    <w:lvl w:ilvl="2" w:tplc="A9BC40B4" w:tentative="1">
      <w:start w:val="1"/>
      <w:numFmt w:val="bullet"/>
      <w:lvlText w:val=""/>
      <w:lvlJc w:val="left"/>
      <w:pPr>
        <w:tabs>
          <w:tab w:val="num" w:pos="2160"/>
        </w:tabs>
        <w:ind w:left="2160" w:hanging="360"/>
      </w:pPr>
      <w:rPr>
        <w:rFonts w:ascii="Symbol" w:hAnsi="Symbol" w:hint="default"/>
      </w:rPr>
    </w:lvl>
    <w:lvl w:ilvl="3" w:tplc="BC941764" w:tentative="1">
      <w:start w:val="1"/>
      <w:numFmt w:val="bullet"/>
      <w:lvlText w:val=""/>
      <w:lvlJc w:val="left"/>
      <w:pPr>
        <w:tabs>
          <w:tab w:val="num" w:pos="2880"/>
        </w:tabs>
        <w:ind w:left="2880" w:hanging="360"/>
      </w:pPr>
      <w:rPr>
        <w:rFonts w:ascii="Symbol" w:hAnsi="Symbol" w:hint="default"/>
      </w:rPr>
    </w:lvl>
    <w:lvl w:ilvl="4" w:tplc="B4CC90F4" w:tentative="1">
      <w:start w:val="1"/>
      <w:numFmt w:val="bullet"/>
      <w:lvlText w:val=""/>
      <w:lvlJc w:val="left"/>
      <w:pPr>
        <w:tabs>
          <w:tab w:val="num" w:pos="3600"/>
        </w:tabs>
        <w:ind w:left="3600" w:hanging="360"/>
      </w:pPr>
      <w:rPr>
        <w:rFonts w:ascii="Symbol" w:hAnsi="Symbol" w:hint="default"/>
      </w:rPr>
    </w:lvl>
    <w:lvl w:ilvl="5" w:tplc="8488D31C" w:tentative="1">
      <w:start w:val="1"/>
      <w:numFmt w:val="bullet"/>
      <w:lvlText w:val=""/>
      <w:lvlJc w:val="left"/>
      <w:pPr>
        <w:tabs>
          <w:tab w:val="num" w:pos="4320"/>
        </w:tabs>
        <w:ind w:left="4320" w:hanging="360"/>
      </w:pPr>
      <w:rPr>
        <w:rFonts w:ascii="Symbol" w:hAnsi="Symbol" w:hint="default"/>
      </w:rPr>
    </w:lvl>
    <w:lvl w:ilvl="6" w:tplc="92D45DD4" w:tentative="1">
      <w:start w:val="1"/>
      <w:numFmt w:val="bullet"/>
      <w:lvlText w:val=""/>
      <w:lvlJc w:val="left"/>
      <w:pPr>
        <w:tabs>
          <w:tab w:val="num" w:pos="5040"/>
        </w:tabs>
        <w:ind w:left="5040" w:hanging="360"/>
      </w:pPr>
      <w:rPr>
        <w:rFonts w:ascii="Symbol" w:hAnsi="Symbol" w:hint="default"/>
      </w:rPr>
    </w:lvl>
    <w:lvl w:ilvl="7" w:tplc="E72E5DD2" w:tentative="1">
      <w:start w:val="1"/>
      <w:numFmt w:val="bullet"/>
      <w:lvlText w:val=""/>
      <w:lvlJc w:val="left"/>
      <w:pPr>
        <w:tabs>
          <w:tab w:val="num" w:pos="5760"/>
        </w:tabs>
        <w:ind w:left="5760" w:hanging="360"/>
      </w:pPr>
      <w:rPr>
        <w:rFonts w:ascii="Symbol" w:hAnsi="Symbol" w:hint="default"/>
      </w:rPr>
    </w:lvl>
    <w:lvl w:ilvl="8" w:tplc="C36A548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6E"/>
    <w:rsid w:val="00016FB4"/>
    <w:rsid w:val="000314C5"/>
    <w:rsid w:val="00067238"/>
    <w:rsid w:val="00076E74"/>
    <w:rsid w:val="00122100"/>
    <w:rsid w:val="001323FA"/>
    <w:rsid w:val="001571D6"/>
    <w:rsid w:val="00162F46"/>
    <w:rsid w:val="00163064"/>
    <w:rsid w:val="001D2C94"/>
    <w:rsid w:val="001E726E"/>
    <w:rsid w:val="001F3861"/>
    <w:rsid w:val="00202D74"/>
    <w:rsid w:val="002C6A1E"/>
    <w:rsid w:val="002F70BA"/>
    <w:rsid w:val="00316BEC"/>
    <w:rsid w:val="003254A1"/>
    <w:rsid w:val="003E0EA8"/>
    <w:rsid w:val="003F2C25"/>
    <w:rsid w:val="00430694"/>
    <w:rsid w:val="0048771B"/>
    <w:rsid w:val="004A4450"/>
    <w:rsid w:val="004A5D3D"/>
    <w:rsid w:val="00507E1A"/>
    <w:rsid w:val="00540BF9"/>
    <w:rsid w:val="005F4F25"/>
    <w:rsid w:val="005F7F67"/>
    <w:rsid w:val="00650F0F"/>
    <w:rsid w:val="006574B8"/>
    <w:rsid w:val="00664EA9"/>
    <w:rsid w:val="00687535"/>
    <w:rsid w:val="006900AB"/>
    <w:rsid w:val="00691B42"/>
    <w:rsid w:val="007608C5"/>
    <w:rsid w:val="007C28FD"/>
    <w:rsid w:val="007E4547"/>
    <w:rsid w:val="00805C04"/>
    <w:rsid w:val="00824F3A"/>
    <w:rsid w:val="00895C1A"/>
    <w:rsid w:val="00897E38"/>
    <w:rsid w:val="008E5EB2"/>
    <w:rsid w:val="008F1F1C"/>
    <w:rsid w:val="0090030D"/>
    <w:rsid w:val="009409C8"/>
    <w:rsid w:val="00942E39"/>
    <w:rsid w:val="00963A99"/>
    <w:rsid w:val="00974B25"/>
    <w:rsid w:val="009B4019"/>
    <w:rsid w:val="009F3CB1"/>
    <w:rsid w:val="00A50604"/>
    <w:rsid w:val="00A52256"/>
    <w:rsid w:val="00A81D04"/>
    <w:rsid w:val="00AF4A11"/>
    <w:rsid w:val="00B26464"/>
    <w:rsid w:val="00B71082"/>
    <w:rsid w:val="00BE0E89"/>
    <w:rsid w:val="00C46BB7"/>
    <w:rsid w:val="00C47CB6"/>
    <w:rsid w:val="00C64BC4"/>
    <w:rsid w:val="00C966E1"/>
    <w:rsid w:val="00D873E7"/>
    <w:rsid w:val="00E04886"/>
    <w:rsid w:val="00E15913"/>
    <w:rsid w:val="00EF1272"/>
    <w:rsid w:val="00F02A7B"/>
    <w:rsid w:val="00F4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5188"/>
  <w15:chartTrackingRefBased/>
  <w15:docId w15:val="{8BD3EFB3-9F1B-4B9B-B014-5A1E9296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A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0BF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25"/>
  </w:style>
  <w:style w:type="paragraph" w:styleId="Footer">
    <w:name w:val="footer"/>
    <w:basedOn w:val="Normal"/>
    <w:link w:val="FooterChar"/>
    <w:uiPriority w:val="99"/>
    <w:unhideWhenUsed/>
    <w:rsid w:val="005F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593">
      <w:bodyDiv w:val="1"/>
      <w:marLeft w:val="0"/>
      <w:marRight w:val="0"/>
      <w:marTop w:val="0"/>
      <w:marBottom w:val="0"/>
      <w:divBdr>
        <w:top w:val="none" w:sz="0" w:space="0" w:color="auto"/>
        <w:left w:val="none" w:sz="0" w:space="0" w:color="auto"/>
        <w:bottom w:val="none" w:sz="0" w:space="0" w:color="auto"/>
        <w:right w:val="none" w:sz="0" w:space="0" w:color="auto"/>
      </w:divBdr>
      <w:divsChild>
        <w:div w:id="692154056">
          <w:marLeft w:val="1267"/>
          <w:marRight w:val="0"/>
          <w:marTop w:val="0"/>
          <w:marBottom w:val="0"/>
          <w:divBdr>
            <w:top w:val="none" w:sz="0" w:space="0" w:color="auto"/>
            <w:left w:val="none" w:sz="0" w:space="0" w:color="auto"/>
            <w:bottom w:val="none" w:sz="0" w:space="0" w:color="auto"/>
            <w:right w:val="none" w:sz="0" w:space="0" w:color="auto"/>
          </w:divBdr>
        </w:div>
      </w:divsChild>
    </w:div>
    <w:div w:id="182137406">
      <w:bodyDiv w:val="1"/>
      <w:marLeft w:val="0"/>
      <w:marRight w:val="0"/>
      <w:marTop w:val="0"/>
      <w:marBottom w:val="0"/>
      <w:divBdr>
        <w:top w:val="none" w:sz="0" w:space="0" w:color="auto"/>
        <w:left w:val="none" w:sz="0" w:space="0" w:color="auto"/>
        <w:bottom w:val="none" w:sz="0" w:space="0" w:color="auto"/>
        <w:right w:val="none" w:sz="0" w:space="0" w:color="auto"/>
      </w:divBdr>
      <w:divsChild>
        <w:div w:id="201870078">
          <w:marLeft w:val="547"/>
          <w:marRight w:val="0"/>
          <w:marTop w:val="0"/>
          <w:marBottom w:val="0"/>
          <w:divBdr>
            <w:top w:val="none" w:sz="0" w:space="0" w:color="auto"/>
            <w:left w:val="none" w:sz="0" w:space="0" w:color="auto"/>
            <w:bottom w:val="none" w:sz="0" w:space="0" w:color="auto"/>
            <w:right w:val="none" w:sz="0" w:space="0" w:color="auto"/>
          </w:divBdr>
        </w:div>
        <w:div w:id="1189372533">
          <w:marLeft w:val="547"/>
          <w:marRight w:val="0"/>
          <w:marTop w:val="0"/>
          <w:marBottom w:val="0"/>
          <w:divBdr>
            <w:top w:val="none" w:sz="0" w:space="0" w:color="auto"/>
            <w:left w:val="none" w:sz="0" w:space="0" w:color="auto"/>
            <w:bottom w:val="none" w:sz="0" w:space="0" w:color="auto"/>
            <w:right w:val="none" w:sz="0" w:space="0" w:color="auto"/>
          </w:divBdr>
        </w:div>
        <w:div w:id="877201441">
          <w:marLeft w:val="1267"/>
          <w:marRight w:val="0"/>
          <w:marTop w:val="0"/>
          <w:marBottom w:val="0"/>
          <w:divBdr>
            <w:top w:val="none" w:sz="0" w:space="0" w:color="auto"/>
            <w:left w:val="none" w:sz="0" w:space="0" w:color="auto"/>
            <w:bottom w:val="none" w:sz="0" w:space="0" w:color="auto"/>
            <w:right w:val="none" w:sz="0" w:space="0" w:color="auto"/>
          </w:divBdr>
        </w:div>
        <w:div w:id="1307976819">
          <w:marLeft w:val="1267"/>
          <w:marRight w:val="0"/>
          <w:marTop w:val="0"/>
          <w:marBottom w:val="0"/>
          <w:divBdr>
            <w:top w:val="none" w:sz="0" w:space="0" w:color="auto"/>
            <w:left w:val="none" w:sz="0" w:space="0" w:color="auto"/>
            <w:bottom w:val="none" w:sz="0" w:space="0" w:color="auto"/>
            <w:right w:val="none" w:sz="0" w:space="0" w:color="auto"/>
          </w:divBdr>
        </w:div>
        <w:div w:id="1422604332">
          <w:marLeft w:val="1267"/>
          <w:marRight w:val="0"/>
          <w:marTop w:val="0"/>
          <w:marBottom w:val="0"/>
          <w:divBdr>
            <w:top w:val="none" w:sz="0" w:space="0" w:color="auto"/>
            <w:left w:val="none" w:sz="0" w:space="0" w:color="auto"/>
            <w:bottom w:val="none" w:sz="0" w:space="0" w:color="auto"/>
            <w:right w:val="none" w:sz="0" w:space="0" w:color="auto"/>
          </w:divBdr>
        </w:div>
        <w:div w:id="1266231102">
          <w:marLeft w:val="1267"/>
          <w:marRight w:val="0"/>
          <w:marTop w:val="0"/>
          <w:marBottom w:val="0"/>
          <w:divBdr>
            <w:top w:val="none" w:sz="0" w:space="0" w:color="auto"/>
            <w:left w:val="none" w:sz="0" w:space="0" w:color="auto"/>
            <w:bottom w:val="none" w:sz="0" w:space="0" w:color="auto"/>
            <w:right w:val="none" w:sz="0" w:space="0" w:color="auto"/>
          </w:divBdr>
        </w:div>
      </w:divsChild>
    </w:div>
    <w:div w:id="257833217">
      <w:bodyDiv w:val="1"/>
      <w:marLeft w:val="0"/>
      <w:marRight w:val="0"/>
      <w:marTop w:val="0"/>
      <w:marBottom w:val="0"/>
      <w:divBdr>
        <w:top w:val="none" w:sz="0" w:space="0" w:color="auto"/>
        <w:left w:val="none" w:sz="0" w:space="0" w:color="auto"/>
        <w:bottom w:val="none" w:sz="0" w:space="0" w:color="auto"/>
        <w:right w:val="none" w:sz="0" w:space="0" w:color="auto"/>
      </w:divBdr>
    </w:div>
    <w:div w:id="649286855">
      <w:bodyDiv w:val="1"/>
      <w:marLeft w:val="0"/>
      <w:marRight w:val="0"/>
      <w:marTop w:val="0"/>
      <w:marBottom w:val="0"/>
      <w:divBdr>
        <w:top w:val="none" w:sz="0" w:space="0" w:color="auto"/>
        <w:left w:val="none" w:sz="0" w:space="0" w:color="auto"/>
        <w:bottom w:val="none" w:sz="0" w:space="0" w:color="auto"/>
        <w:right w:val="none" w:sz="0" w:space="0" w:color="auto"/>
      </w:divBdr>
    </w:div>
    <w:div w:id="925309707">
      <w:bodyDiv w:val="1"/>
      <w:marLeft w:val="0"/>
      <w:marRight w:val="0"/>
      <w:marTop w:val="0"/>
      <w:marBottom w:val="0"/>
      <w:divBdr>
        <w:top w:val="none" w:sz="0" w:space="0" w:color="auto"/>
        <w:left w:val="none" w:sz="0" w:space="0" w:color="auto"/>
        <w:bottom w:val="none" w:sz="0" w:space="0" w:color="auto"/>
        <w:right w:val="none" w:sz="0" w:space="0" w:color="auto"/>
      </w:divBdr>
    </w:div>
    <w:div w:id="1167600735">
      <w:bodyDiv w:val="1"/>
      <w:marLeft w:val="0"/>
      <w:marRight w:val="0"/>
      <w:marTop w:val="0"/>
      <w:marBottom w:val="0"/>
      <w:divBdr>
        <w:top w:val="none" w:sz="0" w:space="0" w:color="auto"/>
        <w:left w:val="none" w:sz="0" w:space="0" w:color="auto"/>
        <w:bottom w:val="none" w:sz="0" w:space="0" w:color="auto"/>
        <w:right w:val="none" w:sz="0" w:space="0" w:color="auto"/>
      </w:divBdr>
    </w:div>
    <w:div w:id="1222404531">
      <w:bodyDiv w:val="1"/>
      <w:marLeft w:val="0"/>
      <w:marRight w:val="0"/>
      <w:marTop w:val="0"/>
      <w:marBottom w:val="0"/>
      <w:divBdr>
        <w:top w:val="none" w:sz="0" w:space="0" w:color="auto"/>
        <w:left w:val="none" w:sz="0" w:space="0" w:color="auto"/>
        <w:bottom w:val="none" w:sz="0" w:space="0" w:color="auto"/>
        <w:right w:val="none" w:sz="0" w:space="0" w:color="auto"/>
      </w:divBdr>
    </w:div>
    <w:div w:id="1434207923">
      <w:bodyDiv w:val="1"/>
      <w:marLeft w:val="0"/>
      <w:marRight w:val="0"/>
      <w:marTop w:val="0"/>
      <w:marBottom w:val="0"/>
      <w:divBdr>
        <w:top w:val="none" w:sz="0" w:space="0" w:color="auto"/>
        <w:left w:val="none" w:sz="0" w:space="0" w:color="auto"/>
        <w:bottom w:val="none" w:sz="0" w:space="0" w:color="auto"/>
        <w:right w:val="none" w:sz="0" w:space="0" w:color="auto"/>
      </w:divBdr>
    </w:div>
    <w:div w:id="1710185726">
      <w:bodyDiv w:val="1"/>
      <w:marLeft w:val="0"/>
      <w:marRight w:val="0"/>
      <w:marTop w:val="0"/>
      <w:marBottom w:val="0"/>
      <w:divBdr>
        <w:top w:val="none" w:sz="0" w:space="0" w:color="auto"/>
        <w:left w:val="none" w:sz="0" w:space="0" w:color="auto"/>
        <w:bottom w:val="none" w:sz="0" w:space="0" w:color="auto"/>
        <w:right w:val="none" w:sz="0" w:space="0" w:color="auto"/>
      </w:divBdr>
    </w:div>
    <w:div w:id="17451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Fairhurst</dc:creator>
  <cp:keywords/>
  <dc:description/>
  <cp:lastModifiedBy>David Fairhurst</cp:lastModifiedBy>
  <cp:revision>13</cp:revision>
  <dcterms:created xsi:type="dcterms:W3CDTF">2022-03-14T03:04:00Z</dcterms:created>
  <dcterms:modified xsi:type="dcterms:W3CDTF">2022-03-23T15:49:00Z</dcterms:modified>
</cp:coreProperties>
</file>